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56E986A1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100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D15245" w:rsidRPr="00D15245">
        <w:rPr>
          <w:rFonts w:ascii="Arial" w:hAnsi="Arial" w:cs="Arial"/>
          <w:b/>
          <w:sz w:val="24"/>
          <w:szCs w:val="24"/>
        </w:rPr>
        <w:t>R4-2112110</w:t>
      </w:r>
    </w:p>
    <w:p w14:paraId="2C67BE8C" w14:textId="7C62CAA1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6</w:t>
      </w:r>
      <w:r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14448C7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DB1121" w:rsidRPr="00DB1121">
        <w:rPr>
          <w:sz w:val="24"/>
          <w:szCs w:val="24"/>
        </w:rPr>
        <w:t>10</w:t>
      </w:r>
      <w:r w:rsidR="005D1B1F" w:rsidRPr="00DB1121">
        <w:rPr>
          <w:sz w:val="24"/>
          <w:szCs w:val="24"/>
        </w:rPr>
        <w:t>.</w:t>
      </w:r>
      <w:r w:rsidR="00E5586A" w:rsidRPr="00DB1121">
        <w:rPr>
          <w:sz w:val="24"/>
          <w:szCs w:val="24"/>
        </w:rPr>
        <w:t>7</w:t>
      </w:r>
      <w:r w:rsidR="005D1B1F" w:rsidRPr="00DB1121">
        <w:rPr>
          <w:sz w:val="24"/>
          <w:szCs w:val="24"/>
        </w:rPr>
        <w:t>.</w:t>
      </w:r>
      <w:r w:rsidR="00E5586A" w:rsidRPr="00DB1121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6C9DAFA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DB1121" w:rsidRPr="00DB1121">
        <w:rPr>
          <w:sz w:val="24"/>
          <w:szCs w:val="24"/>
        </w:rPr>
        <w:t xml:space="preserve">Simulation results for </w:t>
      </w:r>
      <w:r w:rsidR="00DB1121">
        <w:rPr>
          <w:sz w:val="24"/>
          <w:szCs w:val="24"/>
        </w:rPr>
        <w:t>P</w:t>
      </w:r>
      <w:r w:rsidR="00DB1121" w:rsidRPr="00DB1121">
        <w:rPr>
          <w:sz w:val="24"/>
          <w:szCs w:val="24"/>
        </w:rPr>
        <w:t xml:space="preserve">hysical </w:t>
      </w:r>
      <w:r w:rsidR="00DB1121">
        <w:rPr>
          <w:sz w:val="24"/>
          <w:szCs w:val="24"/>
        </w:rPr>
        <w:t>L</w:t>
      </w:r>
      <w:r w:rsidR="00DB1121" w:rsidRPr="00DB1121">
        <w:rPr>
          <w:sz w:val="24"/>
          <w:szCs w:val="24"/>
        </w:rPr>
        <w:t>ayer Throughput</w:t>
      </w:r>
    </w:p>
    <w:p w14:paraId="2AB0E874" w14:textId="394EFB7E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0945F5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70A3A85" w14:textId="77777777" w:rsidR="00F47A7C" w:rsidRPr="00303915" w:rsidRDefault="00F47A7C" w:rsidP="00F47A7C">
      <w:pPr>
        <w:pStyle w:val="Heading1"/>
      </w:pPr>
      <w:r w:rsidRPr="00303915">
        <w:t xml:space="preserve">1. Introduction </w:t>
      </w:r>
    </w:p>
    <w:p w14:paraId="5E73ED09" w14:textId="6D4345E2" w:rsidR="00F47A7C" w:rsidRDefault="00F47A7C" w:rsidP="00F47A7C">
      <w:pPr>
        <w:spacing w:after="120"/>
        <w:rPr>
          <w:sz w:val="20"/>
          <w:szCs w:val="20"/>
        </w:rPr>
      </w:pPr>
      <w:r w:rsidRPr="00B95659">
        <w:rPr>
          <w:sz w:val="20"/>
          <w:szCs w:val="20"/>
        </w:rPr>
        <w:t>In RAN4#9</w:t>
      </w:r>
      <w:r>
        <w:rPr>
          <w:sz w:val="20"/>
          <w:szCs w:val="20"/>
        </w:rPr>
        <w:t>9</w:t>
      </w:r>
      <w:r w:rsidRPr="00B95659">
        <w:rPr>
          <w:sz w:val="20"/>
          <w:szCs w:val="20"/>
        </w:rPr>
        <w:t xml:space="preserve">-e the test methodology and test parameters for study on 5G NR UE Application Layer Data Throughput performance requirements was discussed and way forward [1]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47A7C" w14:paraId="5C40B308" w14:textId="77777777" w:rsidTr="00524BDB">
        <w:tc>
          <w:tcPr>
            <w:tcW w:w="9350" w:type="dxa"/>
          </w:tcPr>
          <w:p w14:paraId="205961B1" w14:textId="5E478B10" w:rsidR="00F47A7C" w:rsidRPr="00932C18" w:rsidRDefault="00F47A7C" w:rsidP="00524BDB">
            <w:pPr>
              <w:spacing w:after="120"/>
              <w:rPr>
                <w:b/>
                <w:bCs/>
                <w:sz w:val="20"/>
                <w:szCs w:val="20"/>
                <w:u w:val="single"/>
              </w:rPr>
            </w:pPr>
            <w:r w:rsidRPr="00F47A7C">
              <w:rPr>
                <w:b/>
                <w:bCs/>
                <w:sz w:val="20"/>
                <w:szCs w:val="20"/>
                <w:u w:val="single"/>
              </w:rPr>
              <w:t xml:space="preserve">Simulation Results Alignment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02A2169D" w14:textId="77777777" w:rsidR="00A37598" w:rsidRPr="00D60FA7" w:rsidRDefault="00A37598" w:rsidP="00A37598">
            <w:pPr>
              <w:numPr>
                <w:ilvl w:val="0"/>
                <w:numId w:val="7"/>
              </w:numPr>
              <w:jc w:val="left"/>
              <w:rPr>
                <w:sz w:val="20"/>
                <w:szCs w:val="20"/>
              </w:rPr>
            </w:pPr>
            <w:r w:rsidRPr="00D60FA7">
              <w:rPr>
                <w:sz w:val="20"/>
                <w:szCs w:val="20"/>
              </w:rPr>
              <w:t xml:space="preserve">Number of slots containing PDSCH grant: Skip scheduling PDSCH grant on special slots and slots containing SSB, TRS, CSI-RS for CSI reporting   </w:t>
            </w:r>
          </w:p>
          <w:p w14:paraId="1F4A3059" w14:textId="7795A3A6" w:rsidR="00A37598" w:rsidRPr="00D60FA7" w:rsidRDefault="00A37598" w:rsidP="00A37598">
            <w:pPr>
              <w:numPr>
                <w:ilvl w:val="1"/>
                <w:numId w:val="7"/>
              </w:numPr>
              <w:jc w:val="left"/>
              <w:rPr>
                <w:sz w:val="20"/>
                <w:szCs w:val="20"/>
              </w:rPr>
            </w:pPr>
            <w:r w:rsidRPr="00D60FA7">
              <w:rPr>
                <w:sz w:val="20"/>
                <w:szCs w:val="20"/>
              </w:rPr>
              <w:t xml:space="preserve">Number of allocated full DL slots within 20ms: 14 for FR1 FDD, 22 for FR1 TDD and 58 for FR2 TDD. </w:t>
            </w:r>
          </w:p>
          <w:p w14:paraId="474D888B" w14:textId="77777777" w:rsidR="00A37598" w:rsidRPr="00D60FA7" w:rsidRDefault="00A37598" w:rsidP="00A37598">
            <w:pPr>
              <w:numPr>
                <w:ilvl w:val="0"/>
                <w:numId w:val="7"/>
              </w:numPr>
              <w:jc w:val="left"/>
              <w:rPr>
                <w:sz w:val="20"/>
                <w:szCs w:val="20"/>
              </w:rPr>
            </w:pPr>
            <w:r w:rsidRPr="00D60FA7">
              <w:rPr>
                <w:sz w:val="20"/>
                <w:szCs w:val="20"/>
              </w:rPr>
              <w:t>Processing Delay: FR1 FDD: 6ms; FR1 TDD: 5.5ms; FR2 TDD: 1.375ms</w:t>
            </w:r>
          </w:p>
          <w:p w14:paraId="047C075A" w14:textId="77777777" w:rsidR="00A37598" w:rsidRPr="00D60FA7" w:rsidRDefault="00A37598" w:rsidP="00A37598">
            <w:pPr>
              <w:numPr>
                <w:ilvl w:val="0"/>
                <w:numId w:val="7"/>
              </w:numPr>
              <w:jc w:val="left"/>
              <w:rPr>
                <w:sz w:val="20"/>
                <w:szCs w:val="20"/>
              </w:rPr>
            </w:pPr>
            <w:r w:rsidRPr="00D60FA7">
              <w:rPr>
                <w:sz w:val="20"/>
                <w:szCs w:val="20"/>
              </w:rPr>
              <w:t>Median CQI calculation: Based on CQI values belonging to median RI for considered SNR point</w:t>
            </w:r>
          </w:p>
          <w:p w14:paraId="19338556" w14:textId="77777777" w:rsidR="00A37598" w:rsidRPr="00D60FA7" w:rsidRDefault="00A37598" w:rsidP="00A37598">
            <w:pPr>
              <w:numPr>
                <w:ilvl w:val="0"/>
                <w:numId w:val="7"/>
              </w:numPr>
              <w:jc w:val="left"/>
              <w:rPr>
                <w:sz w:val="20"/>
                <w:szCs w:val="20"/>
              </w:rPr>
            </w:pPr>
            <w:r w:rsidRPr="00D60FA7">
              <w:rPr>
                <w:sz w:val="20"/>
                <w:szCs w:val="20"/>
              </w:rPr>
              <w:t xml:space="preserve">Reported metrics (for alignment): Median CQI, RI, BLER with link adaptation for each SNR point </w:t>
            </w:r>
          </w:p>
          <w:p w14:paraId="461FA742" w14:textId="77777777" w:rsidR="00A37598" w:rsidRPr="00D60FA7" w:rsidRDefault="00A37598" w:rsidP="00A37598">
            <w:pPr>
              <w:spacing w:after="120"/>
              <w:rPr>
                <w:b/>
                <w:bCs/>
                <w:sz w:val="20"/>
                <w:szCs w:val="20"/>
                <w:u w:val="single"/>
              </w:rPr>
            </w:pPr>
          </w:p>
          <w:p w14:paraId="30630D55" w14:textId="77777777" w:rsidR="00A37598" w:rsidRPr="00D60FA7" w:rsidRDefault="00A37598" w:rsidP="00A37598">
            <w:pPr>
              <w:spacing w:after="120"/>
              <w:rPr>
                <w:b/>
                <w:bCs/>
                <w:sz w:val="20"/>
                <w:szCs w:val="20"/>
                <w:u w:val="single"/>
              </w:rPr>
            </w:pPr>
            <w:r w:rsidRPr="00D60FA7">
              <w:rPr>
                <w:b/>
                <w:bCs/>
                <w:sz w:val="20"/>
                <w:szCs w:val="20"/>
                <w:u w:val="single"/>
              </w:rPr>
              <w:t>Simulation Assumptions</w:t>
            </w:r>
          </w:p>
          <w:p w14:paraId="0FFDD8BE" w14:textId="77777777" w:rsidR="00A37598" w:rsidRPr="00D60FA7" w:rsidRDefault="00A37598" w:rsidP="00A37598">
            <w:pPr>
              <w:numPr>
                <w:ilvl w:val="0"/>
                <w:numId w:val="8"/>
              </w:numPr>
              <w:jc w:val="left"/>
              <w:rPr>
                <w:sz w:val="20"/>
                <w:szCs w:val="20"/>
              </w:rPr>
            </w:pPr>
            <w:r w:rsidRPr="00D60FA7">
              <w:rPr>
                <w:sz w:val="20"/>
                <w:szCs w:val="20"/>
              </w:rPr>
              <w:t>OLLA not enabled for BS/TE as baseline</w:t>
            </w:r>
          </w:p>
          <w:p w14:paraId="40176313" w14:textId="3E2377BB" w:rsidR="00F47A7C" w:rsidRDefault="00A37598" w:rsidP="00A37598">
            <w:pPr>
              <w:spacing w:after="120"/>
              <w:rPr>
                <w:sz w:val="20"/>
                <w:szCs w:val="20"/>
              </w:rPr>
            </w:pPr>
            <w:r w:rsidRPr="00F47A7C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</w:tbl>
    <w:p w14:paraId="39211FA9" w14:textId="77777777" w:rsidR="00F47A7C" w:rsidRDefault="00F47A7C" w:rsidP="00F47A7C">
      <w:pPr>
        <w:spacing w:after="120"/>
        <w:rPr>
          <w:sz w:val="20"/>
          <w:szCs w:val="20"/>
        </w:rPr>
      </w:pPr>
    </w:p>
    <w:p w14:paraId="46C8637F" w14:textId="71B50B2F" w:rsidR="00F47A7C" w:rsidRPr="00902CCA" w:rsidRDefault="00F47A7C" w:rsidP="00F47A7C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simulation assumptions were agreed, and companies were encouraged to provide simulation results. </w:t>
      </w:r>
      <w:r w:rsidRPr="00B95659">
        <w:rPr>
          <w:sz w:val="20"/>
          <w:szCs w:val="20"/>
        </w:rPr>
        <w:t xml:space="preserve">In this contribution we </w:t>
      </w:r>
      <w:r>
        <w:rPr>
          <w:sz w:val="20"/>
          <w:szCs w:val="20"/>
        </w:rPr>
        <w:t xml:space="preserve">also </w:t>
      </w:r>
      <w:r w:rsidRPr="00B95659">
        <w:rPr>
          <w:sz w:val="20"/>
          <w:szCs w:val="20"/>
        </w:rPr>
        <w:t>present simulation results for link adaptation physical layer throughput.</w:t>
      </w:r>
      <w:r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</w:p>
    <w:p w14:paraId="109DD575" w14:textId="77777777" w:rsidR="00F47A7C" w:rsidRDefault="00F47A7C" w:rsidP="00F47A7C">
      <w:pPr>
        <w:pStyle w:val="Heading1"/>
      </w:pPr>
      <w:r>
        <w:t>2. Simulation Results</w:t>
      </w:r>
    </w:p>
    <w:p w14:paraId="1212A693" w14:textId="77777777" w:rsidR="00F47A7C" w:rsidRPr="00932C18" w:rsidRDefault="00F47A7C" w:rsidP="00F47A7C">
      <w:pPr>
        <w:spacing w:after="120"/>
        <w:rPr>
          <w:sz w:val="20"/>
          <w:szCs w:val="20"/>
        </w:rPr>
      </w:pPr>
      <w:r w:rsidRPr="00932C18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following </w:t>
      </w:r>
      <w:r w:rsidRPr="00932C18">
        <w:rPr>
          <w:sz w:val="20"/>
          <w:szCs w:val="20"/>
        </w:rPr>
        <w:t xml:space="preserve">simulation </w:t>
      </w:r>
      <w:r>
        <w:rPr>
          <w:sz w:val="20"/>
          <w:szCs w:val="20"/>
        </w:rPr>
        <w:t>assumptions</w:t>
      </w:r>
      <w:r w:rsidRPr="00932C1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were </w:t>
      </w:r>
      <w:r w:rsidRPr="00932C18">
        <w:rPr>
          <w:sz w:val="20"/>
          <w:szCs w:val="20"/>
        </w:rPr>
        <w:t>agreed for link adaptation physical layer throughput:</w:t>
      </w:r>
    </w:p>
    <w:p w14:paraId="708D0A4D" w14:textId="77777777" w:rsidR="00F47A7C" w:rsidRPr="00932C18" w:rsidRDefault="00F47A7C" w:rsidP="00F47A7C">
      <w:pPr>
        <w:pStyle w:val="ListParagraph"/>
        <w:numPr>
          <w:ilvl w:val="0"/>
          <w:numId w:val="6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r w:rsidRPr="00932C18">
        <w:rPr>
          <w:rFonts w:ascii="Times New Roman" w:hAnsi="Times New Roman" w:cs="Times New Roman"/>
          <w:sz w:val="20"/>
          <w:szCs w:val="20"/>
        </w:rPr>
        <w:t>Baseline test cases</w:t>
      </w:r>
      <w:r>
        <w:rPr>
          <w:rFonts w:ascii="Times New Roman" w:hAnsi="Times New Roman" w:cs="Times New Roman"/>
          <w:sz w:val="20"/>
          <w:szCs w:val="20"/>
        </w:rPr>
        <w:t xml:space="preserve"> – RI reporting tests from Rel-15</w:t>
      </w:r>
      <w:r w:rsidRPr="00932C18">
        <w:rPr>
          <w:rFonts w:ascii="Times New Roman" w:hAnsi="Times New Roman" w:cs="Times New Roman"/>
          <w:sz w:val="20"/>
          <w:szCs w:val="20"/>
        </w:rPr>
        <w:t>:</w:t>
      </w:r>
    </w:p>
    <w:p w14:paraId="6DD10EF3" w14:textId="77777777" w:rsidR="00F47A7C" w:rsidRPr="00932C18" w:rsidRDefault="00F47A7C" w:rsidP="00F47A7C">
      <w:pPr>
        <w:pStyle w:val="ListParagraph"/>
        <w:numPr>
          <w:ilvl w:val="1"/>
          <w:numId w:val="6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r w:rsidRPr="00932C18">
        <w:rPr>
          <w:rFonts w:ascii="Times New Roman" w:hAnsi="Times New Roman" w:cs="Times New Roman"/>
          <w:sz w:val="20"/>
          <w:szCs w:val="20"/>
        </w:rPr>
        <w:t>FR1 2 RX: Table 6.4.2.1-1 (Test 1) and Table 6.4.2.2-1 (Test 1)</w:t>
      </w:r>
    </w:p>
    <w:p w14:paraId="08377E89" w14:textId="77777777" w:rsidR="00F47A7C" w:rsidRPr="00932C18" w:rsidRDefault="00F47A7C" w:rsidP="00F47A7C">
      <w:pPr>
        <w:pStyle w:val="ListParagraph"/>
        <w:numPr>
          <w:ilvl w:val="1"/>
          <w:numId w:val="6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r w:rsidRPr="00932C18">
        <w:rPr>
          <w:rFonts w:ascii="Times New Roman" w:hAnsi="Times New Roman" w:cs="Times New Roman"/>
          <w:sz w:val="20"/>
          <w:szCs w:val="20"/>
        </w:rPr>
        <w:t>FR1 4 RX: Table 6.4.3.1-1 (Test 1) and Table 6.4.3.2-1 (Test 1)</w:t>
      </w:r>
    </w:p>
    <w:p w14:paraId="53FE03CB" w14:textId="77777777" w:rsidR="00F47A7C" w:rsidRPr="00932C18" w:rsidRDefault="00F47A7C" w:rsidP="00F47A7C">
      <w:pPr>
        <w:pStyle w:val="ListParagraph"/>
        <w:numPr>
          <w:ilvl w:val="1"/>
          <w:numId w:val="6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r w:rsidRPr="00932C18">
        <w:rPr>
          <w:rFonts w:ascii="Times New Roman" w:hAnsi="Times New Roman" w:cs="Times New Roman"/>
          <w:sz w:val="20"/>
          <w:szCs w:val="20"/>
        </w:rPr>
        <w:t>FR2: Table 8.4.2.2-1 (Test 1)</w:t>
      </w:r>
    </w:p>
    <w:p w14:paraId="52E45B29" w14:textId="77777777" w:rsidR="00F47A7C" w:rsidRPr="0062021E" w:rsidRDefault="00F47A7C" w:rsidP="00F47A7C">
      <w:pPr>
        <w:pStyle w:val="ListParagraph"/>
        <w:numPr>
          <w:ilvl w:val="0"/>
          <w:numId w:val="6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r w:rsidRPr="0062021E">
        <w:rPr>
          <w:rFonts w:ascii="Times New Roman" w:hAnsi="Times New Roman" w:cs="Times New Roman"/>
          <w:sz w:val="20"/>
          <w:szCs w:val="20"/>
        </w:rPr>
        <w:t>Application of reported CQI/PMI/RI</w:t>
      </w:r>
    </w:p>
    <w:p w14:paraId="1D8A1AA0" w14:textId="77777777" w:rsidR="00F47A7C" w:rsidRPr="0062021E" w:rsidRDefault="00F47A7C" w:rsidP="00F47A7C">
      <w:pPr>
        <w:pStyle w:val="ListParagraph"/>
        <w:numPr>
          <w:ilvl w:val="1"/>
          <w:numId w:val="6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r w:rsidRPr="0062021E">
        <w:rPr>
          <w:rFonts w:ascii="Times New Roman" w:hAnsi="Times New Roman" w:cs="Times New Roman"/>
          <w:sz w:val="20"/>
          <w:szCs w:val="20"/>
        </w:rPr>
        <w:t>TE schedules the PDSCH transport block, rank, and precoding slot by slot, according to the reported CQI/PMI/RI.</w:t>
      </w:r>
    </w:p>
    <w:p w14:paraId="562C20B9" w14:textId="77777777" w:rsidR="00F47A7C" w:rsidRPr="0062021E" w:rsidRDefault="00F47A7C" w:rsidP="00F47A7C">
      <w:pPr>
        <w:pStyle w:val="ListParagraph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>Test Metric</w:t>
      </w:r>
    </w:p>
    <w:p w14:paraId="75F046AD" w14:textId="77777777" w:rsidR="00F47A7C" w:rsidRPr="0062021E" w:rsidRDefault="00F47A7C" w:rsidP="00F47A7C">
      <w:pPr>
        <w:pStyle w:val="ListParagraph"/>
        <w:numPr>
          <w:ilvl w:val="1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>Absolute Physical Layer Throughput.</w:t>
      </w:r>
    </w:p>
    <w:p w14:paraId="1DD44326" w14:textId="77777777" w:rsidR="00F47A7C" w:rsidRPr="0062021E" w:rsidRDefault="00F47A7C" w:rsidP="00F47A7C">
      <w:pPr>
        <w:pStyle w:val="ListParagraph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>SNR Points for FR1</w:t>
      </w:r>
    </w:p>
    <w:p w14:paraId="4EBDAFF5" w14:textId="104EB73B" w:rsidR="00F47A7C" w:rsidRPr="0062021E" w:rsidRDefault="00F47A7C" w:rsidP="00F47A7C">
      <w:pPr>
        <w:pStyle w:val="ListParagraph"/>
        <w:numPr>
          <w:ilvl w:val="1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 xml:space="preserve">0:2:20 dB </w:t>
      </w:r>
    </w:p>
    <w:p w14:paraId="5E143A52" w14:textId="77777777" w:rsidR="00F47A7C" w:rsidRPr="0062021E" w:rsidRDefault="00F47A7C" w:rsidP="00F47A7C">
      <w:pPr>
        <w:pStyle w:val="ListParagraph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>SNR Points for FR2</w:t>
      </w:r>
    </w:p>
    <w:p w14:paraId="490E4058" w14:textId="77777777" w:rsidR="00F47A7C" w:rsidRPr="0062021E" w:rsidRDefault="00F47A7C" w:rsidP="00F47A7C">
      <w:pPr>
        <w:pStyle w:val="ListParagraph"/>
        <w:numPr>
          <w:ilvl w:val="1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>0:2:16 dB.</w:t>
      </w:r>
    </w:p>
    <w:p w14:paraId="42C740AB" w14:textId="77777777" w:rsidR="00F47A7C" w:rsidRPr="0062021E" w:rsidRDefault="00F47A7C" w:rsidP="00F47A7C">
      <w:pPr>
        <w:pStyle w:val="ListParagraph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lastRenderedPageBreak/>
        <w:t>CSI Reporting</w:t>
      </w:r>
    </w:p>
    <w:p w14:paraId="7108ABA5" w14:textId="77777777" w:rsidR="00F47A7C" w:rsidRPr="0062021E" w:rsidRDefault="00F47A7C" w:rsidP="00F47A7C">
      <w:pPr>
        <w:pStyle w:val="ListParagraph"/>
        <w:numPr>
          <w:ilvl w:val="1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>Aperiodic for both FR1 and FR2.</w:t>
      </w:r>
    </w:p>
    <w:p w14:paraId="74ADDCBD" w14:textId="77777777" w:rsidR="00F47A7C" w:rsidRPr="0062021E" w:rsidRDefault="00F47A7C" w:rsidP="00F47A7C">
      <w:pPr>
        <w:pStyle w:val="ListParagraph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>PMI Codebook</w:t>
      </w:r>
    </w:p>
    <w:p w14:paraId="4CFA2BFB" w14:textId="77777777" w:rsidR="00F47A7C" w:rsidRPr="0062021E" w:rsidRDefault="00F47A7C" w:rsidP="00F47A7C">
      <w:pPr>
        <w:pStyle w:val="ListParagraph"/>
        <w:numPr>
          <w:ilvl w:val="1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i/>
          <w:iCs/>
          <w:sz w:val="20"/>
          <w:szCs w:val="20"/>
          <w:lang w:val="en-GB"/>
        </w:rPr>
        <w:t>CodebookSubsetRestriction</w:t>
      </w:r>
      <w:r w:rsidRPr="0062021E">
        <w:rPr>
          <w:rFonts w:ascii="Times New Roman" w:hAnsi="Times New Roman" w:cs="Times New Roman"/>
          <w:sz w:val="20"/>
          <w:szCs w:val="20"/>
          <w:lang w:val="en-GB"/>
        </w:rPr>
        <w:t xml:space="preserve"> is set so that all the possible Type-I single panel PMI matrices are allowed. </w:t>
      </w:r>
    </w:p>
    <w:p w14:paraId="347616A0" w14:textId="77777777" w:rsidR="00F47A7C" w:rsidRPr="0062021E" w:rsidRDefault="00F47A7C" w:rsidP="00F47A7C">
      <w:pPr>
        <w:pStyle w:val="ListParagraph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>Channel Model for FR1</w:t>
      </w:r>
    </w:p>
    <w:p w14:paraId="314EB4D1" w14:textId="77777777" w:rsidR="00F47A7C" w:rsidRPr="0062021E" w:rsidRDefault="00F47A7C" w:rsidP="00F47A7C">
      <w:pPr>
        <w:pStyle w:val="ListParagraph"/>
        <w:numPr>
          <w:ilvl w:val="1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>TDLA30-5</w:t>
      </w:r>
    </w:p>
    <w:p w14:paraId="337B94B6" w14:textId="77777777" w:rsidR="00F47A7C" w:rsidRPr="0062021E" w:rsidRDefault="00F47A7C" w:rsidP="00F47A7C">
      <w:pPr>
        <w:pStyle w:val="ListParagraph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>Channel Model for FR2</w:t>
      </w:r>
    </w:p>
    <w:p w14:paraId="2704DB57" w14:textId="77777777" w:rsidR="00F47A7C" w:rsidRPr="0062021E" w:rsidRDefault="00F47A7C" w:rsidP="00F47A7C">
      <w:pPr>
        <w:pStyle w:val="ListParagraph"/>
        <w:numPr>
          <w:ilvl w:val="1"/>
          <w:numId w:val="5"/>
        </w:numPr>
        <w:spacing w:after="6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62021E">
        <w:rPr>
          <w:rFonts w:ascii="Times New Roman" w:hAnsi="Times New Roman" w:cs="Times New Roman"/>
          <w:sz w:val="20"/>
          <w:szCs w:val="20"/>
          <w:lang w:val="en-GB"/>
        </w:rPr>
        <w:t>TDLA30-35</w:t>
      </w:r>
    </w:p>
    <w:p w14:paraId="005F6E8D" w14:textId="77777777" w:rsidR="00F47A7C" w:rsidRDefault="00F47A7C" w:rsidP="00F47A7C">
      <w:pPr>
        <w:rPr>
          <w:lang w:val="en-GB"/>
        </w:rPr>
      </w:pPr>
    </w:p>
    <w:p w14:paraId="6820D7CF" w14:textId="77777777" w:rsidR="00F47A7C" w:rsidRPr="0062021E" w:rsidRDefault="00F47A7C" w:rsidP="00F47A7C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Based on the simulation assumptions above, we provide absolute throughput, median CQI and median RI for FR1-2RX, FR1-4RX, FR2-2RX below for alignment. </w:t>
      </w:r>
    </w:p>
    <w:p w14:paraId="4F041011" w14:textId="77777777" w:rsidR="00F47A7C" w:rsidRPr="00932C18" w:rsidRDefault="00F47A7C" w:rsidP="00F47A7C">
      <w:pPr>
        <w:rPr>
          <w:lang w:val="en-GB"/>
        </w:rPr>
      </w:pPr>
    </w:p>
    <w:p w14:paraId="69E94BAB" w14:textId="77777777" w:rsidR="00F47A7C" w:rsidRDefault="00F47A7C" w:rsidP="00F47A7C">
      <w:pPr>
        <w:spacing w:after="120"/>
        <w:rPr>
          <w:b/>
          <w:bCs/>
          <w:sz w:val="20"/>
          <w:szCs w:val="20"/>
          <w:u w:val="single"/>
        </w:rPr>
      </w:pPr>
      <w:r w:rsidRPr="0062021E">
        <w:rPr>
          <w:b/>
          <w:bCs/>
          <w:sz w:val="20"/>
          <w:szCs w:val="20"/>
          <w:u w:val="single"/>
        </w:rPr>
        <w:t>FR1 – 2 RX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F47A7C" w14:paraId="0860F448" w14:textId="77777777" w:rsidTr="00A37598">
        <w:tc>
          <w:tcPr>
            <w:tcW w:w="4675" w:type="dxa"/>
          </w:tcPr>
          <w:p w14:paraId="3608C3C0" w14:textId="7FFD2E50" w:rsidR="00F47A7C" w:rsidRPr="0058640D" w:rsidRDefault="00A37598" w:rsidP="00524BDB">
            <w:pPr>
              <w:spacing w:after="120"/>
              <w:rPr>
                <w:b/>
                <w:bCs/>
                <w:sz w:val="20"/>
                <w:szCs w:val="20"/>
                <w:highlight w:val="yellow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2EE6B25E" wp14:editId="189F3B8B">
                  <wp:extent cx="3073400" cy="2304878"/>
                  <wp:effectExtent l="0" t="0" r="0" b="0"/>
                  <wp:docPr id="12" name="Pictur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14E04A-37C2-BC4A-8D24-45A644B7282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a16="http://schemas.microsoft.com/office/drawing/2014/main" id="{3A14E04A-37C2-BC4A-8D24-45A644B7282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674" cy="2307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094A746B" w14:textId="0DC26D3F" w:rsidR="00F47A7C" w:rsidRDefault="008B5464" w:rsidP="00524BDB">
            <w:pPr>
              <w:spacing w:after="120"/>
              <w:rPr>
                <w:b/>
                <w:bCs/>
                <w:sz w:val="20"/>
                <w:szCs w:val="20"/>
                <w:u w:val="single"/>
              </w:rPr>
            </w:pPr>
            <w:r w:rsidRPr="008B5464">
              <w:rPr>
                <w:noProof/>
                <w:sz w:val="20"/>
                <w:szCs w:val="20"/>
              </w:rPr>
              <w:drawing>
                <wp:inline distT="0" distB="0" distL="0" distR="0" wp14:anchorId="76E5C3CE" wp14:editId="60BBF4DC">
                  <wp:extent cx="3073400" cy="230487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1906" cy="2311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88259B" w14:textId="77777777" w:rsidR="00F47A7C" w:rsidRDefault="00F47A7C" w:rsidP="00F47A7C">
      <w:pPr>
        <w:keepNext/>
        <w:spacing w:after="120"/>
      </w:pPr>
    </w:p>
    <w:p w14:paraId="24176EAC" w14:textId="77777777" w:rsidR="00F47A7C" w:rsidRDefault="00F47A7C" w:rsidP="00F47A7C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FR1- 2x2</w:t>
      </w:r>
    </w:p>
    <w:p w14:paraId="31FD7B47" w14:textId="77777777" w:rsidR="00F47A7C" w:rsidRPr="00E2669A" w:rsidRDefault="00F47A7C" w:rsidP="00F47A7C">
      <w:pPr>
        <w:rPr>
          <w:color w:val="000000" w:themeColor="text1"/>
        </w:rPr>
      </w:pPr>
    </w:p>
    <w:p w14:paraId="646F0E82" w14:textId="77777777" w:rsidR="00F47A7C" w:rsidRDefault="00F47A7C" w:rsidP="00F47A7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Results for FR1-2RX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7"/>
        <w:gridCol w:w="1458"/>
        <w:gridCol w:w="852"/>
        <w:gridCol w:w="999"/>
        <w:gridCol w:w="999"/>
        <w:gridCol w:w="1118"/>
        <w:gridCol w:w="919"/>
        <w:gridCol w:w="999"/>
        <w:gridCol w:w="999"/>
      </w:tblGrid>
      <w:tr w:rsidR="008B5464" w:rsidRPr="007732F3" w14:paraId="06BABAA0" w14:textId="77777777" w:rsidTr="007732F3">
        <w:trPr>
          <w:jc w:val="center"/>
        </w:trPr>
        <w:tc>
          <w:tcPr>
            <w:tcW w:w="1007" w:type="dxa"/>
            <w:vMerge w:val="restart"/>
            <w:vAlign w:val="center"/>
          </w:tcPr>
          <w:p w14:paraId="138C8884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SNR (dB)</w:t>
            </w:r>
          </w:p>
        </w:tc>
        <w:tc>
          <w:tcPr>
            <w:tcW w:w="4308" w:type="dxa"/>
            <w:gridSpan w:val="4"/>
            <w:vAlign w:val="center"/>
          </w:tcPr>
          <w:p w14:paraId="115DEA07" w14:textId="4B2B162D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FDD</w:t>
            </w:r>
          </w:p>
        </w:tc>
        <w:tc>
          <w:tcPr>
            <w:tcW w:w="4035" w:type="dxa"/>
            <w:gridSpan w:val="4"/>
            <w:vAlign w:val="center"/>
          </w:tcPr>
          <w:p w14:paraId="5AE7B940" w14:textId="738CF5BC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TDD</w:t>
            </w:r>
          </w:p>
        </w:tc>
      </w:tr>
      <w:tr w:rsidR="008B5464" w:rsidRPr="007732F3" w14:paraId="3FFD957F" w14:textId="77777777" w:rsidTr="007732F3">
        <w:trPr>
          <w:jc w:val="center"/>
        </w:trPr>
        <w:tc>
          <w:tcPr>
            <w:tcW w:w="1007" w:type="dxa"/>
            <w:vMerge/>
            <w:vAlign w:val="center"/>
          </w:tcPr>
          <w:p w14:paraId="44962E98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14:paraId="508645F9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TP (Mbps)</w:t>
            </w:r>
          </w:p>
        </w:tc>
        <w:tc>
          <w:tcPr>
            <w:tcW w:w="852" w:type="dxa"/>
            <w:vAlign w:val="center"/>
          </w:tcPr>
          <w:p w14:paraId="0B323B26" w14:textId="6E9152A3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BLER</w:t>
            </w:r>
          </w:p>
        </w:tc>
        <w:tc>
          <w:tcPr>
            <w:tcW w:w="999" w:type="dxa"/>
            <w:vAlign w:val="center"/>
          </w:tcPr>
          <w:p w14:paraId="4A37499B" w14:textId="1969CEE1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Med CQI</w:t>
            </w:r>
          </w:p>
        </w:tc>
        <w:tc>
          <w:tcPr>
            <w:tcW w:w="999" w:type="dxa"/>
            <w:vAlign w:val="center"/>
          </w:tcPr>
          <w:p w14:paraId="460FAB94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Med RI</w:t>
            </w:r>
          </w:p>
        </w:tc>
        <w:tc>
          <w:tcPr>
            <w:tcW w:w="1118" w:type="dxa"/>
            <w:vAlign w:val="center"/>
          </w:tcPr>
          <w:p w14:paraId="623638A9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TP (Mbps)</w:t>
            </w:r>
          </w:p>
        </w:tc>
        <w:tc>
          <w:tcPr>
            <w:tcW w:w="919" w:type="dxa"/>
            <w:vAlign w:val="center"/>
          </w:tcPr>
          <w:p w14:paraId="01142D40" w14:textId="12D77A1B" w:rsidR="008B5464" w:rsidRPr="007732F3" w:rsidRDefault="007732F3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BLER</w:t>
            </w:r>
          </w:p>
        </w:tc>
        <w:tc>
          <w:tcPr>
            <w:tcW w:w="999" w:type="dxa"/>
            <w:vAlign w:val="center"/>
          </w:tcPr>
          <w:p w14:paraId="55289AD0" w14:textId="2A726186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Med CQI</w:t>
            </w:r>
          </w:p>
        </w:tc>
        <w:tc>
          <w:tcPr>
            <w:tcW w:w="999" w:type="dxa"/>
            <w:vAlign w:val="center"/>
          </w:tcPr>
          <w:p w14:paraId="11C7FB3A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Med RI</w:t>
            </w:r>
          </w:p>
        </w:tc>
      </w:tr>
      <w:tr w:rsidR="008B5464" w:rsidRPr="007732F3" w14:paraId="25C09714" w14:textId="77777777" w:rsidTr="007732F3">
        <w:trPr>
          <w:jc w:val="center"/>
        </w:trPr>
        <w:tc>
          <w:tcPr>
            <w:tcW w:w="1007" w:type="dxa"/>
            <w:vAlign w:val="center"/>
          </w:tcPr>
          <w:p w14:paraId="47F6048D" w14:textId="77777777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2</w:t>
            </w:r>
          </w:p>
        </w:tc>
        <w:tc>
          <w:tcPr>
            <w:tcW w:w="1458" w:type="dxa"/>
            <w:vAlign w:val="center"/>
          </w:tcPr>
          <w:p w14:paraId="44196A57" w14:textId="31E1BF53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5.076</w:t>
            </w:r>
          </w:p>
        </w:tc>
        <w:tc>
          <w:tcPr>
            <w:tcW w:w="852" w:type="dxa"/>
            <w:vAlign w:val="center"/>
          </w:tcPr>
          <w:p w14:paraId="4E1488B6" w14:textId="3C759D2F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0.117</w:t>
            </w:r>
          </w:p>
        </w:tc>
        <w:tc>
          <w:tcPr>
            <w:tcW w:w="999" w:type="dxa"/>
            <w:vAlign w:val="center"/>
          </w:tcPr>
          <w:p w14:paraId="1E1172A2" w14:textId="52699F5F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9" w:type="dxa"/>
            <w:vAlign w:val="center"/>
          </w:tcPr>
          <w:p w14:paraId="1E678154" w14:textId="4D2F3935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8" w:type="dxa"/>
            <w:vAlign w:val="center"/>
          </w:tcPr>
          <w:p w14:paraId="03D92A24" w14:textId="4D64C769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14.943</w:t>
            </w:r>
          </w:p>
        </w:tc>
        <w:tc>
          <w:tcPr>
            <w:tcW w:w="919" w:type="dxa"/>
            <w:vAlign w:val="center"/>
          </w:tcPr>
          <w:p w14:paraId="59236CF8" w14:textId="2E42EE52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0.069</w:t>
            </w:r>
          </w:p>
        </w:tc>
        <w:tc>
          <w:tcPr>
            <w:tcW w:w="999" w:type="dxa"/>
            <w:vAlign w:val="center"/>
          </w:tcPr>
          <w:p w14:paraId="3D326A84" w14:textId="7D6ADF45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9" w:type="dxa"/>
            <w:vAlign w:val="center"/>
          </w:tcPr>
          <w:p w14:paraId="522D0FB6" w14:textId="26C92044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8B5464" w:rsidRPr="007732F3" w14:paraId="26484764" w14:textId="77777777" w:rsidTr="007732F3">
        <w:trPr>
          <w:jc w:val="center"/>
        </w:trPr>
        <w:tc>
          <w:tcPr>
            <w:tcW w:w="1007" w:type="dxa"/>
            <w:vAlign w:val="center"/>
          </w:tcPr>
          <w:p w14:paraId="6870AB90" w14:textId="77777777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4</w:t>
            </w:r>
          </w:p>
        </w:tc>
        <w:tc>
          <w:tcPr>
            <w:tcW w:w="1458" w:type="dxa"/>
            <w:vAlign w:val="center"/>
          </w:tcPr>
          <w:p w14:paraId="45729039" w14:textId="05BAEC77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6.951</w:t>
            </w:r>
          </w:p>
        </w:tc>
        <w:tc>
          <w:tcPr>
            <w:tcW w:w="852" w:type="dxa"/>
            <w:vAlign w:val="center"/>
          </w:tcPr>
          <w:p w14:paraId="5CBA4A1B" w14:textId="6F0E3977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0.109</w:t>
            </w:r>
          </w:p>
        </w:tc>
        <w:tc>
          <w:tcPr>
            <w:tcW w:w="999" w:type="dxa"/>
            <w:vAlign w:val="center"/>
          </w:tcPr>
          <w:p w14:paraId="5713BD89" w14:textId="3F8B1463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9" w:type="dxa"/>
            <w:vAlign w:val="center"/>
          </w:tcPr>
          <w:p w14:paraId="2B5B2104" w14:textId="0F81081F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8" w:type="dxa"/>
            <w:vAlign w:val="center"/>
          </w:tcPr>
          <w:p w14:paraId="620E4DAC" w14:textId="2B0E3022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20.423</w:t>
            </w:r>
          </w:p>
        </w:tc>
        <w:tc>
          <w:tcPr>
            <w:tcW w:w="919" w:type="dxa"/>
            <w:vAlign w:val="center"/>
          </w:tcPr>
          <w:p w14:paraId="22F4677F" w14:textId="5A5942CB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0.080</w:t>
            </w:r>
          </w:p>
        </w:tc>
        <w:tc>
          <w:tcPr>
            <w:tcW w:w="999" w:type="dxa"/>
            <w:vAlign w:val="center"/>
          </w:tcPr>
          <w:p w14:paraId="59C6BAAA" w14:textId="7DD08228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9" w:type="dxa"/>
            <w:vAlign w:val="center"/>
          </w:tcPr>
          <w:p w14:paraId="37F3FD46" w14:textId="772EB02A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8B5464" w:rsidRPr="007732F3" w14:paraId="3F1E95ED" w14:textId="77777777" w:rsidTr="007732F3">
        <w:trPr>
          <w:jc w:val="center"/>
        </w:trPr>
        <w:tc>
          <w:tcPr>
            <w:tcW w:w="1007" w:type="dxa"/>
            <w:vAlign w:val="center"/>
          </w:tcPr>
          <w:p w14:paraId="3DE77C74" w14:textId="77777777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6</w:t>
            </w:r>
          </w:p>
        </w:tc>
        <w:tc>
          <w:tcPr>
            <w:tcW w:w="1458" w:type="dxa"/>
            <w:vAlign w:val="center"/>
          </w:tcPr>
          <w:p w14:paraId="749E3FA9" w14:textId="6BEB36C0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8.917</w:t>
            </w:r>
          </w:p>
        </w:tc>
        <w:tc>
          <w:tcPr>
            <w:tcW w:w="852" w:type="dxa"/>
            <w:vAlign w:val="center"/>
          </w:tcPr>
          <w:p w14:paraId="7F667A63" w14:textId="39A058CA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0.107</w:t>
            </w:r>
          </w:p>
        </w:tc>
        <w:tc>
          <w:tcPr>
            <w:tcW w:w="999" w:type="dxa"/>
            <w:vAlign w:val="center"/>
          </w:tcPr>
          <w:p w14:paraId="75FD2835" w14:textId="26A4497D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9" w:type="dxa"/>
            <w:vAlign w:val="center"/>
          </w:tcPr>
          <w:p w14:paraId="0BFC762A" w14:textId="37F85B54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8" w:type="dxa"/>
            <w:vAlign w:val="center"/>
          </w:tcPr>
          <w:p w14:paraId="6F4DD4F0" w14:textId="291A5835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26.301</w:t>
            </w:r>
          </w:p>
        </w:tc>
        <w:tc>
          <w:tcPr>
            <w:tcW w:w="919" w:type="dxa"/>
            <w:vAlign w:val="center"/>
          </w:tcPr>
          <w:p w14:paraId="66BEE24F" w14:textId="72B6A3D8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0.086</w:t>
            </w:r>
          </w:p>
        </w:tc>
        <w:tc>
          <w:tcPr>
            <w:tcW w:w="999" w:type="dxa"/>
            <w:vAlign w:val="center"/>
          </w:tcPr>
          <w:p w14:paraId="17EEF76C" w14:textId="3B91F663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9" w:type="dxa"/>
            <w:vAlign w:val="center"/>
          </w:tcPr>
          <w:p w14:paraId="4596A401" w14:textId="214FD650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8B5464" w:rsidRPr="007732F3" w14:paraId="765F55D8" w14:textId="77777777" w:rsidTr="007732F3">
        <w:trPr>
          <w:jc w:val="center"/>
        </w:trPr>
        <w:tc>
          <w:tcPr>
            <w:tcW w:w="1007" w:type="dxa"/>
            <w:vAlign w:val="center"/>
          </w:tcPr>
          <w:p w14:paraId="136A7D97" w14:textId="77777777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8</w:t>
            </w:r>
          </w:p>
        </w:tc>
        <w:tc>
          <w:tcPr>
            <w:tcW w:w="1458" w:type="dxa"/>
            <w:vAlign w:val="center"/>
          </w:tcPr>
          <w:p w14:paraId="7760D12F" w14:textId="692FB9DF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11.003</w:t>
            </w:r>
          </w:p>
        </w:tc>
        <w:tc>
          <w:tcPr>
            <w:tcW w:w="852" w:type="dxa"/>
            <w:vAlign w:val="center"/>
          </w:tcPr>
          <w:p w14:paraId="4A95D5B7" w14:textId="66FA8730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0.085</w:t>
            </w:r>
          </w:p>
        </w:tc>
        <w:tc>
          <w:tcPr>
            <w:tcW w:w="999" w:type="dxa"/>
            <w:vAlign w:val="center"/>
          </w:tcPr>
          <w:p w14:paraId="5845F547" w14:textId="750FCB93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9" w:type="dxa"/>
            <w:vAlign w:val="center"/>
          </w:tcPr>
          <w:p w14:paraId="0EDF92B7" w14:textId="2DEE3F82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8" w:type="dxa"/>
            <w:vAlign w:val="center"/>
          </w:tcPr>
          <w:p w14:paraId="320C3BDE" w14:textId="637B6C8C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33.522</w:t>
            </w:r>
          </w:p>
        </w:tc>
        <w:tc>
          <w:tcPr>
            <w:tcW w:w="919" w:type="dxa"/>
            <w:vAlign w:val="center"/>
          </w:tcPr>
          <w:p w14:paraId="55E14B8F" w14:textId="11002C5A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0.054</w:t>
            </w:r>
          </w:p>
        </w:tc>
        <w:tc>
          <w:tcPr>
            <w:tcW w:w="999" w:type="dxa"/>
            <w:vAlign w:val="center"/>
          </w:tcPr>
          <w:p w14:paraId="1A616EC5" w14:textId="23417213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9" w:type="dxa"/>
            <w:vAlign w:val="center"/>
          </w:tcPr>
          <w:p w14:paraId="26E33B1C" w14:textId="4DD064FE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8B5464" w:rsidRPr="007732F3" w14:paraId="605A9CA2" w14:textId="77777777" w:rsidTr="007732F3">
        <w:trPr>
          <w:jc w:val="center"/>
        </w:trPr>
        <w:tc>
          <w:tcPr>
            <w:tcW w:w="1007" w:type="dxa"/>
            <w:vAlign w:val="center"/>
          </w:tcPr>
          <w:p w14:paraId="426D33E8" w14:textId="77777777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10</w:t>
            </w:r>
          </w:p>
        </w:tc>
        <w:tc>
          <w:tcPr>
            <w:tcW w:w="1458" w:type="dxa"/>
            <w:vAlign w:val="center"/>
          </w:tcPr>
          <w:p w14:paraId="726D2F9C" w14:textId="34895DAE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13.380</w:t>
            </w:r>
          </w:p>
        </w:tc>
        <w:tc>
          <w:tcPr>
            <w:tcW w:w="852" w:type="dxa"/>
            <w:vAlign w:val="center"/>
          </w:tcPr>
          <w:p w14:paraId="0AA7F61D" w14:textId="14DBB8E6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0.091</w:t>
            </w:r>
          </w:p>
        </w:tc>
        <w:tc>
          <w:tcPr>
            <w:tcW w:w="999" w:type="dxa"/>
            <w:vAlign w:val="center"/>
          </w:tcPr>
          <w:p w14:paraId="61C855D4" w14:textId="5EE4CDED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9" w:type="dxa"/>
            <w:vAlign w:val="center"/>
          </w:tcPr>
          <w:p w14:paraId="5D917E0E" w14:textId="09F32256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8" w:type="dxa"/>
            <w:vAlign w:val="center"/>
          </w:tcPr>
          <w:p w14:paraId="319DC956" w14:textId="1C4E12B9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41.083</w:t>
            </w:r>
          </w:p>
        </w:tc>
        <w:tc>
          <w:tcPr>
            <w:tcW w:w="919" w:type="dxa"/>
            <w:vAlign w:val="center"/>
          </w:tcPr>
          <w:p w14:paraId="475CE32C" w14:textId="7A3109B6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0.052</w:t>
            </w:r>
          </w:p>
        </w:tc>
        <w:tc>
          <w:tcPr>
            <w:tcW w:w="999" w:type="dxa"/>
            <w:vAlign w:val="center"/>
          </w:tcPr>
          <w:p w14:paraId="0D41B173" w14:textId="4DD37F81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9" w:type="dxa"/>
            <w:vAlign w:val="center"/>
          </w:tcPr>
          <w:p w14:paraId="2C414E03" w14:textId="3E83CC4B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8B5464" w:rsidRPr="007732F3" w14:paraId="78C6A515" w14:textId="77777777" w:rsidTr="007732F3">
        <w:trPr>
          <w:jc w:val="center"/>
        </w:trPr>
        <w:tc>
          <w:tcPr>
            <w:tcW w:w="1007" w:type="dxa"/>
            <w:vAlign w:val="center"/>
          </w:tcPr>
          <w:p w14:paraId="0F37E100" w14:textId="77777777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12</w:t>
            </w:r>
          </w:p>
        </w:tc>
        <w:tc>
          <w:tcPr>
            <w:tcW w:w="1458" w:type="dxa"/>
            <w:vAlign w:val="center"/>
          </w:tcPr>
          <w:p w14:paraId="6DBF70EC" w14:textId="6F07E562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15.918</w:t>
            </w:r>
          </w:p>
        </w:tc>
        <w:tc>
          <w:tcPr>
            <w:tcW w:w="852" w:type="dxa"/>
            <w:vAlign w:val="center"/>
          </w:tcPr>
          <w:p w14:paraId="60738789" w14:textId="1CF7CA8D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0.106</w:t>
            </w:r>
          </w:p>
        </w:tc>
        <w:tc>
          <w:tcPr>
            <w:tcW w:w="999" w:type="dxa"/>
            <w:vAlign w:val="center"/>
          </w:tcPr>
          <w:p w14:paraId="645C0937" w14:textId="65730AD4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9" w:type="dxa"/>
            <w:vAlign w:val="center"/>
          </w:tcPr>
          <w:p w14:paraId="39DA6A02" w14:textId="28E47CB1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8" w:type="dxa"/>
            <w:vAlign w:val="center"/>
          </w:tcPr>
          <w:p w14:paraId="0B219F34" w14:textId="1E8AF692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48.726</w:t>
            </w:r>
          </w:p>
        </w:tc>
        <w:tc>
          <w:tcPr>
            <w:tcW w:w="919" w:type="dxa"/>
            <w:vAlign w:val="center"/>
          </w:tcPr>
          <w:p w14:paraId="4BA1C2AB" w14:textId="5421FD3B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0.076</w:t>
            </w:r>
          </w:p>
        </w:tc>
        <w:tc>
          <w:tcPr>
            <w:tcW w:w="999" w:type="dxa"/>
            <w:vAlign w:val="center"/>
          </w:tcPr>
          <w:p w14:paraId="23E54484" w14:textId="125890E2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9" w:type="dxa"/>
            <w:vAlign w:val="center"/>
          </w:tcPr>
          <w:p w14:paraId="2D823F64" w14:textId="1EF6B63B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8B5464" w:rsidRPr="007732F3" w14:paraId="6824893B" w14:textId="77777777" w:rsidTr="007732F3">
        <w:trPr>
          <w:jc w:val="center"/>
        </w:trPr>
        <w:tc>
          <w:tcPr>
            <w:tcW w:w="1007" w:type="dxa"/>
            <w:vAlign w:val="center"/>
          </w:tcPr>
          <w:p w14:paraId="77B81AF3" w14:textId="77777777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14</w:t>
            </w:r>
          </w:p>
        </w:tc>
        <w:tc>
          <w:tcPr>
            <w:tcW w:w="1458" w:type="dxa"/>
            <w:vAlign w:val="center"/>
          </w:tcPr>
          <w:p w14:paraId="6CEED416" w14:textId="1F6EF44E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18.510</w:t>
            </w:r>
          </w:p>
        </w:tc>
        <w:tc>
          <w:tcPr>
            <w:tcW w:w="852" w:type="dxa"/>
            <w:vAlign w:val="center"/>
          </w:tcPr>
          <w:p w14:paraId="2CADC472" w14:textId="7E9F1273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0.114</w:t>
            </w:r>
          </w:p>
        </w:tc>
        <w:tc>
          <w:tcPr>
            <w:tcW w:w="999" w:type="dxa"/>
            <w:vAlign w:val="center"/>
          </w:tcPr>
          <w:p w14:paraId="214B3AEB" w14:textId="38B4FBA9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9" w:type="dxa"/>
            <w:vAlign w:val="center"/>
          </w:tcPr>
          <w:p w14:paraId="5E2004A3" w14:textId="0B85D5E9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8" w:type="dxa"/>
            <w:vAlign w:val="center"/>
          </w:tcPr>
          <w:p w14:paraId="0D5ED50F" w14:textId="675A4D39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56.203</w:t>
            </w:r>
          </w:p>
        </w:tc>
        <w:tc>
          <w:tcPr>
            <w:tcW w:w="919" w:type="dxa"/>
            <w:vAlign w:val="center"/>
          </w:tcPr>
          <w:p w14:paraId="3DB58F80" w14:textId="0E51663E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0.107</w:t>
            </w:r>
          </w:p>
        </w:tc>
        <w:tc>
          <w:tcPr>
            <w:tcW w:w="999" w:type="dxa"/>
            <w:vAlign w:val="center"/>
          </w:tcPr>
          <w:p w14:paraId="0A204CE3" w14:textId="2523571D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9" w:type="dxa"/>
            <w:vAlign w:val="center"/>
          </w:tcPr>
          <w:p w14:paraId="143248EE" w14:textId="25C698CD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8B5464" w:rsidRPr="007732F3" w14:paraId="0E6CFF79" w14:textId="77777777" w:rsidTr="007732F3">
        <w:trPr>
          <w:jc w:val="center"/>
        </w:trPr>
        <w:tc>
          <w:tcPr>
            <w:tcW w:w="1007" w:type="dxa"/>
            <w:vAlign w:val="center"/>
          </w:tcPr>
          <w:p w14:paraId="5CB1942B" w14:textId="77777777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16</w:t>
            </w:r>
          </w:p>
        </w:tc>
        <w:tc>
          <w:tcPr>
            <w:tcW w:w="1458" w:type="dxa"/>
            <w:vAlign w:val="center"/>
          </w:tcPr>
          <w:p w14:paraId="238E1981" w14:textId="5446617D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21.615</w:t>
            </w:r>
          </w:p>
        </w:tc>
        <w:tc>
          <w:tcPr>
            <w:tcW w:w="852" w:type="dxa"/>
            <w:vAlign w:val="center"/>
          </w:tcPr>
          <w:p w14:paraId="7BE1BC57" w14:textId="2B16EC8D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0.114</w:t>
            </w:r>
          </w:p>
        </w:tc>
        <w:tc>
          <w:tcPr>
            <w:tcW w:w="999" w:type="dxa"/>
            <w:vAlign w:val="center"/>
          </w:tcPr>
          <w:p w14:paraId="1D752236" w14:textId="544410BF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9" w:type="dxa"/>
            <w:vAlign w:val="center"/>
          </w:tcPr>
          <w:p w14:paraId="31AE3BDF" w14:textId="7B14FF76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8" w:type="dxa"/>
            <w:vAlign w:val="center"/>
          </w:tcPr>
          <w:p w14:paraId="043BB414" w14:textId="1CE9FCD6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65.272</w:t>
            </w:r>
          </w:p>
        </w:tc>
        <w:tc>
          <w:tcPr>
            <w:tcW w:w="919" w:type="dxa"/>
            <w:vAlign w:val="center"/>
          </w:tcPr>
          <w:p w14:paraId="65EA8BD4" w14:textId="579568F8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0.117</w:t>
            </w:r>
          </w:p>
        </w:tc>
        <w:tc>
          <w:tcPr>
            <w:tcW w:w="999" w:type="dxa"/>
            <w:vAlign w:val="center"/>
          </w:tcPr>
          <w:p w14:paraId="0178237C" w14:textId="1500C930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9" w:type="dxa"/>
            <w:vAlign w:val="center"/>
          </w:tcPr>
          <w:p w14:paraId="78F5F2B5" w14:textId="6D13D563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8B5464" w:rsidRPr="007732F3" w14:paraId="487A674C" w14:textId="77777777" w:rsidTr="007732F3">
        <w:trPr>
          <w:jc w:val="center"/>
        </w:trPr>
        <w:tc>
          <w:tcPr>
            <w:tcW w:w="1007" w:type="dxa"/>
            <w:vAlign w:val="center"/>
          </w:tcPr>
          <w:p w14:paraId="06916B66" w14:textId="77777777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458" w:type="dxa"/>
            <w:vAlign w:val="center"/>
          </w:tcPr>
          <w:p w14:paraId="13D1E280" w14:textId="689506C8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24.357</w:t>
            </w:r>
          </w:p>
        </w:tc>
        <w:tc>
          <w:tcPr>
            <w:tcW w:w="852" w:type="dxa"/>
            <w:vAlign w:val="center"/>
          </w:tcPr>
          <w:p w14:paraId="005EBF31" w14:textId="3832249D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0.138</w:t>
            </w:r>
          </w:p>
        </w:tc>
        <w:tc>
          <w:tcPr>
            <w:tcW w:w="999" w:type="dxa"/>
            <w:vAlign w:val="center"/>
          </w:tcPr>
          <w:p w14:paraId="75EB160C" w14:textId="59C912E3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9" w:type="dxa"/>
            <w:vAlign w:val="center"/>
          </w:tcPr>
          <w:p w14:paraId="56B9CA7C" w14:textId="51922F1B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8" w:type="dxa"/>
            <w:vAlign w:val="center"/>
          </w:tcPr>
          <w:p w14:paraId="3099E844" w14:textId="462F67C1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74.578</w:t>
            </w:r>
          </w:p>
        </w:tc>
        <w:tc>
          <w:tcPr>
            <w:tcW w:w="919" w:type="dxa"/>
            <w:vAlign w:val="center"/>
          </w:tcPr>
          <w:p w14:paraId="7E3B199B" w14:textId="23AC1F7F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0.123</w:t>
            </w:r>
          </w:p>
        </w:tc>
        <w:tc>
          <w:tcPr>
            <w:tcW w:w="999" w:type="dxa"/>
            <w:vAlign w:val="center"/>
          </w:tcPr>
          <w:p w14:paraId="1B703DCA" w14:textId="6420BFED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9" w:type="dxa"/>
            <w:vAlign w:val="center"/>
          </w:tcPr>
          <w:p w14:paraId="3BFF33FE" w14:textId="77B66CEC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8B5464" w:rsidRPr="007732F3" w14:paraId="3107C826" w14:textId="77777777" w:rsidTr="007732F3">
        <w:trPr>
          <w:jc w:val="center"/>
        </w:trPr>
        <w:tc>
          <w:tcPr>
            <w:tcW w:w="1007" w:type="dxa"/>
            <w:vAlign w:val="center"/>
          </w:tcPr>
          <w:p w14:paraId="1AD9A827" w14:textId="77777777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20</w:t>
            </w:r>
          </w:p>
        </w:tc>
        <w:tc>
          <w:tcPr>
            <w:tcW w:w="1458" w:type="dxa"/>
            <w:vAlign w:val="center"/>
          </w:tcPr>
          <w:p w14:paraId="2B1495F8" w14:textId="7F755F4C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26.541</w:t>
            </w:r>
          </w:p>
        </w:tc>
        <w:tc>
          <w:tcPr>
            <w:tcW w:w="852" w:type="dxa"/>
            <w:vAlign w:val="center"/>
          </w:tcPr>
          <w:p w14:paraId="2A797F2F" w14:textId="54D5D521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0.185</w:t>
            </w:r>
          </w:p>
        </w:tc>
        <w:tc>
          <w:tcPr>
            <w:tcW w:w="999" w:type="dxa"/>
            <w:vAlign w:val="center"/>
          </w:tcPr>
          <w:p w14:paraId="4FCA0E9A" w14:textId="797797DB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9" w:type="dxa"/>
            <w:vAlign w:val="center"/>
          </w:tcPr>
          <w:p w14:paraId="159F1D0A" w14:textId="1BD933B5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8" w:type="dxa"/>
            <w:vAlign w:val="center"/>
          </w:tcPr>
          <w:p w14:paraId="1429BC1D" w14:textId="684B2C28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81.981</w:t>
            </w:r>
          </w:p>
        </w:tc>
        <w:tc>
          <w:tcPr>
            <w:tcW w:w="919" w:type="dxa"/>
            <w:vAlign w:val="center"/>
          </w:tcPr>
          <w:p w14:paraId="3A03C5E5" w14:textId="26E9FA36" w:rsidR="008B5464" w:rsidRPr="007732F3" w:rsidRDefault="008B5464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0.165</w:t>
            </w:r>
          </w:p>
        </w:tc>
        <w:tc>
          <w:tcPr>
            <w:tcW w:w="999" w:type="dxa"/>
            <w:vAlign w:val="center"/>
          </w:tcPr>
          <w:p w14:paraId="20224FD9" w14:textId="5BFE513F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9" w:type="dxa"/>
            <w:vAlign w:val="center"/>
          </w:tcPr>
          <w:p w14:paraId="5F5DEADB" w14:textId="305B8258" w:rsidR="008B5464" w:rsidRPr="007732F3" w:rsidRDefault="008B5464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</w:tbl>
    <w:p w14:paraId="21B2C003" w14:textId="77777777" w:rsidR="00F47A7C" w:rsidRDefault="00F47A7C" w:rsidP="00F47A7C">
      <w:pPr>
        <w:spacing w:after="120"/>
        <w:rPr>
          <w:sz w:val="20"/>
          <w:szCs w:val="20"/>
        </w:rPr>
      </w:pPr>
    </w:p>
    <w:p w14:paraId="617D03B6" w14:textId="77777777" w:rsidR="00F47A7C" w:rsidRDefault="00F47A7C" w:rsidP="00F47A7C">
      <w:pPr>
        <w:spacing w:after="120"/>
        <w:rPr>
          <w:b/>
          <w:bCs/>
          <w:sz w:val="20"/>
          <w:szCs w:val="20"/>
          <w:u w:val="single"/>
        </w:rPr>
      </w:pPr>
      <w:r w:rsidRPr="0062021E">
        <w:rPr>
          <w:b/>
          <w:bCs/>
          <w:sz w:val="20"/>
          <w:szCs w:val="20"/>
          <w:u w:val="single"/>
        </w:rPr>
        <w:t xml:space="preserve">FR1 – </w:t>
      </w:r>
      <w:r>
        <w:rPr>
          <w:b/>
          <w:bCs/>
          <w:sz w:val="20"/>
          <w:szCs w:val="20"/>
          <w:u w:val="single"/>
        </w:rPr>
        <w:t>4</w:t>
      </w:r>
      <w:r w:rsidRPr="0062021E">
        <w:rPr>
          <w:b/>
          <w:bCs/>
          <w:sz w:val="20"/>
          <w:szCs w:val="20"/>
          <w:u w:val="single"/>
        </w:rPr>
        <w:t xml:space="preserve"> RX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F47A7C" w14:paraId="2A37E34F" w14:textId="77777777" w:rsidTr="00524BDB">
        <w:tc>
          <w:tcPr>
            <w:tcW w:w="4675" w:type="dxa"/>
          </w:tcPr>
          <w:p w14:paraId="1404480B" w14:textId="17DAC154" w:rsidR="00F47A7C" w:rsidRPr="0058640D" w:rsidRDefault="008B5464" w:rsidP="008B5464">
            <w:pPr>
              <w:spacing w:after="120"/>
              <w:jc w:val="left"/>
              <w:rPr>
                <w:b/>
                <w:bCs/>
                <w:sz w:val="20"/>
                <w:szCs w:val="20"/>
                <w:highlight w:val="yellow"/>
                <w:u w:val="single"/>
              </w:rPr>
            </w:pPr>
            <w:r w:rsidRPr="008B5464">
              <w:rPr>
                <w:noProof/>
                <w:sz w:val="20"/>
                <w:szCs w:val="20"/>
              </w:rPr>
              <w:drawing>
                <wp:inline distT="0" distB="0" distL="0" distR="0" wp14:anchorId="3E37638C" wp14:editId="2DF48387">
                  <wp:extent cx="3056467" cy="229217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010" cy="2296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034C8932" w14:textId="7AF936DD" w:rsidR="00F47A7C" w:rsidRDefault="008B5464" w:rsidP="00524BDB">
            <w:pPr>
              <w:spacing w:after="120"/>
              <w:rPr>
                <w:b/>
                <w:bCs/>
                <w:sz w:val="20"/>
                <w:szCs w:val="20"/>
                <w:u w:val="single"/>
              </w:rPr>
            </w:pPr>
            <w:r w:rsidRPr="008B5464">
              <w:rPr>
                <w:noProof/>
                <w:sz w:val="20"/>
                <w:szCs w:val="20"/>
              </w:rPr>
              <w:drawing>
                <wp:inline distT="0" distB="0" distL="0" distR="0" wp14:anchorId="45BABAC4" wp14:editId="01432C73">
                  <wp:extent cx="3039534" cy="227948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4810" cy="2283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18249E" w14:textId="77777777" w:rsidR="00F47A7C" w:rsidRDefault="00F47A7C" w:rsidP="00F47A7C">
      <w:pPr>
        <w:pStyle w:val="Caption"/>
        <w:jc w:val="center"/>
        <w:rPr>
          <w:sz w:val="20"/>
          <w:szCs w:val="20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FR1- 2x4</w:t>
      </w:r>
    </w:p>
    <w:p w14:paraId="6241A6D9" w14:textId="77777777" w:rsidR="00F47A7C" w:rsidRDefault="00F47A7C" w:rsidP="00F47A7C">
      <w:pPr>
        <w:spacing w:after="120"/>
        <w:rPr>
          <w:sz w:val="20"/>
          <w:szCs w:val="20"/>
        </w:rPr>
      </w:pPr>
    </w:p>
    <w:p w14:paraId="0BAAD0CA" w14:textId="77777777" w:rsidR="00F47A7C" w:rsidRDefault="00F47A7C" w:rsidP="00F47A7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Results for FR1-4RX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7"/>
        <w:gridCol w:w="1136"/>
        <w:gridCol w:w="889"/>
        <w:gridCol w:w="1043"/>
        <w:gridCol w:w="1043"/>
        <w:gridCol w:w="1147"/>
        <w:gridCol w:w="1043"/>
        <w:gridCol w:w="959"/>
        <w:gridCol w:w="1043"/>
      </w:tblGrid>
      <w:tr w:rsidR="007732F3" w:rsidRPr="007732F3" w14:paraId="5879FAF9" w14:textId="77777777" w:rsidTr="007732F3">
        <w:tc>
          <w:tcPr>
            <w:tcW w:w="1047" w:type="dxa"/>
            <w:vMerge w:val="restart"/>
            <w:vAlign w:val="center"/>
          </w:tcPr>
          <w:p w14:paraId="331895D2" w14:textId="77777777" w:rsidR="007732F3" w:rsidRPr="007732F3" w:rsidRDefault="007732F3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SNR (dB)</w:t>
            </w:r>
          </w:p>
        </w:tc>
        <w:tc>
          <w:tcPr>
            <w:tcW w:w="4111" w:type="dxa"/>
            <w:gridSpan w:val="4"/>
            <w:vAlign w:val="center"/>
          </w:tcPr>
          <w:p w14:paraId="51387B38" w14:textId="5DEB7177" w:rsidR="007732F3" w:rsidRPr="007732F3" w:rsidRDefault="007732F3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FDD</w:t>
            </w:r>
          </w:p>
        </w:tc>
        <w:tc>
          <w:tcPr>
            <w:tcW w:w="4192" w:type="dxa"/>
            <w:gridSpan w:val="4"/>
            <w:vAlign w:val="center"/>
          </w:tcPr>
          <w:p w14:paraId="7EDBFCB0" w14:textId="55F5B641" w:rsidR="007732F3" w:rsidRPr="007732F3" w:rsidRDefault="007732F3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TDD</w:t>
            </w:r>
          </w:p>
        </w:tc>
      </w:tr>
      <w:tr w:rsidR="008B5464" w:rsidRPr="007732F3" w14:paraId="1007C733" w14:textId="77777777" w:rsidTr="007732F3">
        <w:tc>
          <w:tcPr>
            <w:tcW w:w="1047" w:type="dxa"/>
            <w:vMerge/>
            <w:vAlign w:val="center"/>
          </w:tcPr>
          <w:p w14:paraId="5A9E1938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14:paraId="7E3A4F5C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TP (Mbps)</w:t>
            </w:r>
          </w:p>
        </w:tc>
        <w:tc>
          <w:tcPr>
            <w:tcW w:w="889" w:type="dxa"/>
            <w:vAlign w:val="center"/>
          </w:tcPr>
          <w:p w14:paraId="331D126F" w14:textId="16D8F057" w:rsidR="008B5464" w:rsidRPr="007732F3" w:rsidRDefault="007732F3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BLER</w:t>
            </w:r>
          </w:p>
        </w:tc>
        <w:tc>
          <w:tcPr>
            <w:tcW w:w="1043" w:type="dxa"/>
            <w:vAlign w:val="center"/>
          </w:tcPr>
          <w:p w14:paraId="1E036A58" w14:textId="63C26156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Med CQI</w:t>
            </w:r>
          </w:p>
        </w:tc>
        <w:tc>
          <w:tcPr>
            <w:tcW w:w="1043" w:type="dxa"/>
            <w:vAlign w:val="center"/>
          </w:tcPr>
          <w:p w14:paraId="0413776E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Med RI</w:t>
            </w:r>
          </w:p>
        </w:tc>
        <w:tc>
          <w:tcPr>
            <w:tcW w:w="1147" w:type="dxa"/>
            <w:vAlign w:val="center"/>
          </w:tcPr>
          <w:p w14:paraId="79D9790B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TP (Mbps)</w:t>
            </w:r>
          </w:p>
        </w:tc>
        <w:tc>
          <w:tcPr>
            <w:tcW w:w="1043" w:type="dxa"/>
            <w:vAlign w:val="center"/>
          </w:tcPr>
          <w:p w14:paraId="2705A325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Med CQI</w:t>
            </w:r>
          </w:p>
        </w:tc>
        <w:tc>
          <w:tcPr>
            <w:tcW w:w="959" w:type="dxa"/>
            <w:vAlign w:val="center"/>
          </w:tcPr>
          <w:p w14:paraId="4958EB41" w14:textId="446EE4A9" w:rsidR="008B5464" w:rsidRPr="007732F3" w:rsidRDefault="007732F3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BLER</w:t>
            </w:r>
          </w:p>
        </w:tc>
        <w:tc>
          <w:tcPr>
            <w:tcW w:w="1043" w:type="dxa"/>
            <w:vAlign w:val="center"/>
          </w:tcPr>
          <w:p w14:paraId="1E507791" w14:textId="7D3A86F9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Med RI</w:t>
            </w:r>
          </w:p>
        </w:tc>
      </w:tr>
      <w:tr w:rsidR="007732F3" w:rsidRPr="007732F3" w14:paraId="2AA802E2" w14:textId="77777777" w:rsidTr="007732F3">
        <w:tc>
          <w:tcPr>
            <w:tcW w:w="1047" w:type="dxa"/>
            <w:vAlign w:val="center"/>
          </w:tcPr>
          <w:p w14:paraId="1571BAFC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center"/>
          </w:tcPr>
          <w:p w14:paraId="471F05A7" w14:textId="45F7D27F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3.910</w:t>
            </w:r>
          </w:p>
        </w:tc>
        <w:tc>
          <w:tcPr>
            <w:tcW w:w="889" w:type="dxa"/>
            <w:vAlign w:val="center"/>
          </w:tcPr>
          <w:p w14:paraId="5A45D6D4" w14:textId="4F5331AB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0.480</w:t>
            </w:r>
          </w:p>
        </w:tc>
        <w:tc>
          <w:tcPr>
            <w:tcW w:w="1043" w:type="dxa"/>
            <w:vAlign w:val="center"/>
          </w:tcPr>
          <w:p w14:paraId="0C28A2AD" w14:textId="740715DA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43" w:type="dxa"/>
            <w:vAlign w:val="center"/>
          </w:tcPr>
          <w:p w14:paraId="0DF57382" w14:textId="3DECBBD8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vAlign w:val="center"/>
          </w:tcPr>
          <w:p w14:paraId="1C5CFF98" w14:textId="41B3125D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16.356</w:t>
            </w:r>
          </w:p>
        </w:tc>
        <w:tc>
          <w:tcPr>
            <w:tcW w:w="1043" w:type="dxa"/>
            <w:vAlign w:val="center"/>
          </w:tcPr>
          <w:p w14:paraId="36C63AFE" w14:textId="235FCC68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0.229</w:t>
            </w:r>
          </w:p>
        </w:tc>
        <w:tc>
          <w:tcPr>
            <w:tcW w:w="959" w:type="dxa"/>
            <w:vAlign w:val="center"/>
          </w:tcPr>
          <w:p w14:paraId="5C9122E2" w14:textId="2D316F26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43" w:type="dxa"/>
            <w:vAlign w:val="center"/>
          </w:tcPr>
          <w:p w14:paraId="6DD1F4C4" w14:textId="7BEB6142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7732F3" w:rsidRPr="007732F3" w14:paraId="27D6177D" w14:textId="77777777" w:rsidTr="007732F3">
        <w:tc>
          <w:tcPr>
            <w:tcW w:w="1047" w:type="dxa"/>
            <w:vAlign w:val="center"/>
          </w:tcPr>
          <w:p w14:paraId="0A835F5D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2</w:t>
            </w:r>
          </w:p>
        </w:tc>
        <w:tc>
          <w:tcPr>
            <w:tcW w:w="1136" w:type="dxa"/>
            <w:vAlign w:val="center"/>
          </w:tcPr>
          <w:p w14:paraId="6CEE1C4B" w14:textId="19B87F6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6.649</w:t>
            </w:r>
          </w:p>
        </w:tc>
        <w:tc>
          <w:tcPr>
            <w:tcW w:w="889" w:type="dxa"/>
            <w:vAlign w:val="center"/>
          </w:tcPr>
          <w:p w14:paraId="32F21782" w14:textId="55FC4512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0.233</w:t>
            </w:r>
          </w:p>
        </w:tc>
        <w:tc>
          <w:tcPr>
            <w:tcW w:w="1043" w:type="dxa"/>
            <w:vAlign w:val="center"/>
          </w:tcPr>
          <w:p w14:paraId="05C05B37" w14:textId="7A55F1E0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43" w:type="dxa"/>
            <w:vAlign w:val="center"/>
          </w:tcPr>
          <w:p w14:paraId="3F780B19" w14:textId="319F40AC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center"/>
          </w:tcPr>
          <w:p w14:paraId="7B4E87CF" w14:textId="4994944A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23.589</w:t>
            </w:r>
          </w:p>
        </w:tc>
        <w:tc>
          <w:tcPr>
            <w:tcW w:w="1043" w:type="dxa"/>
            <w:vAlign w:val="center"/>
          </w:tcPr>
          <w:p w14:paraId="0EBD0637" w14:textId="61E8A014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0.121</w:t>
            </w:r>
          </w:p>
        </w:tc>
        <w:tc>
          <w:tcPr>
            <w:tcW w:w="959" w:type="dxa"/>
            <w:vAlign w:val="center"/>
          </w:tcPr>
          <w:p w14:paraId="1D5E10D8" w14:textId="345203AC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43" w:type="dxa"/>
            <w:vAlign w:val="center"/>
          </w:tcPr>
          <w:p w14:paraId="04A422C2" w14:textId="0E0764A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0D7D4DBA" w14:textId="77777777" w:rsidTr="007732F3">
        <w:tc>
          <w:tcPr>
            <w:tcW w:w="1047" w:type="dxa"/>
            <w:vAlign w:val="center"/>
          </w:tcPr>
          <w:p w14:paraId="5B4FD3ED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vAlign w:val="center"/>
          </w:tcPr>
          <w:p w14:paraId="208209CF" w14:textId="7A9B13CC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7.067</w:t>
            </w:r>
          </w:p>
        </w:tc>
        <w:tc>
          <w:tcPr>
            <w:tcW w:w="889" w:type="dxa"/>
            <w:vAlign w:val="center"/>
          </w:tcPr>
          <w:p w14:paraId="25B216E7" w14:textId="2A53763E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0.381</w:t>
            </w:r>
          </w:p>
        </w:tc>
        <w:tc>
          <w:tcPr>
            <w:tcW w:w="1043" w:type="dxa"/>
            <w:vAlign w:val="center"/>
          </w:tcPr>
          <w:p w14:paraId="37BF1474" w14:textId="1B5DA6EA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43" w:type="dxa"/>
            <w:vAlign w:val="center"/>
          </w:tcPr>
          <w:p w14:paraId="38808035" w14:textId="0D1FAB4A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center"/>
          </w:tcPr>
          <w:p w14:paraId="34C33178" w14:textId="31F129C5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27.681</w:t>
            </w:r>
          </w:p>
        </w:tc>
        <w:tc>
          <w:tcPr>
            <w:tcW w:w="1043" w:type="dxa"/>
            <w:vAlign w:val="center"/>
          </w:tcPr>
          <w:p w14:paraId="3F4D959F" w14:textId="1BAF21AA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0.144</w:t>
            </w:r>
          </w:p>
        </w:tc>
        <w:tc>
          <w:tcPr>
            <w:tcW w:w="959" w:type="dxa"/>
            <w:vAlign w:val="center"/>
          </w:tcPr>
          <w:p w14:paraId="1ED46F27" w14:textId="28AB2FC8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43" w:type="dxa"/>
            <w:vAlign w:val="center"/>
          </w:tcPr>
          <w:p w14:paraId="1E71C41D" w14:textId="31859DE5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2045D351" w14:textId="77777777" w:rsidTr="007732F3">
        <w:tc>
          <w:tcPr>
            <w:tcW w:w="1047" w:type="dxa"/>
            <w:vAlign w:val="center"/>
          </w:tcPr>
          <w:p w14:paraId="1B1B8D19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6</w:t>
            </w:r>
          </w:p>
        </w:tc>
        <w:tc>
          <w:tcPr>
            <w:tcW w:w="1136" w:type="dxa"/>
            <w:vAlign w:val="center"/>
          </w:tcPr>
          <w:p w14:paraId="0B00B839" w14:textId="4194A08A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10.056</w:t>
            </w:r>
          </w:p>
        </w:tc>
        <w:tc>
          <w:tcPr>
            <w:tcW w:w="889" w:type="dxa"/>
            <w:vAlign w:val="center"/>
          </w:tcPr>
          <w:p w14:paraId="014F05BE" w14:textId="7DDF9F6D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0.356</w:t>
            </w:r>
          </w:p>
        </w:tc>
        <w:tc>
          <w:tcPr>
            <w:tcW w:w="1043" w:type="dxa"/>
            <w:vAlign w:val="center"/>
          </w:tcPr>
          <w:p w14:paraId="35A828C4" w14:textId="5DDE1CD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43" w:type="dxa"/>
            <w:vAlign w:val="center"/>
          </w:tcPr>
          <w:p w14:paraId="0F30BAAD" w14:textId="4081B7EB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center"/>
          </w:tcPr>
          <w:p w14:paraId="5B763FA9" w14:textId="220E2EFD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39.178</w:t>
            </w:r>
          </w:p>
        </w:tc>
        <w:tc>
          <w:tcPr>
            <w:tcW w:w="1043" w:type="dxa"/>
            <w:vAlign w:val="center"/>
          </w:tcPr>
          <w:p w14:paraId="627514CD" w14:textId="0C09536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0.169</w:t>
            </w:r>
          </w:p>
        </w:tc>
        <w:tc>
          <w:tcPr>
            <w:tcW w:w="959" w:type="dxa"/>
            <w:vAlign w:val="center"/>
          </w:tcPr>
          <w:p w14:paraId="10728CE3" w14:textId="5CD18E87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43" w:type="dxa"/>
            <w:vAlign w:val="center"/>
          </w:tcPr>
          <w:p w14:paraId="40ABF795" w14:textId="68838685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18E8A75B" w14:textId="77777777" w:rsidTr="007732F3">
        <w:tc>
          <w:tcPr>
            <w:tcW w:w="1047" w:type="dxa"/>
            <w:vAlign w:val="center"/>
          </w:tcPr>
          <w:p w14:paraId="31C88924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8</w:t>
            </w:r>
          </w:p>
        </w:tc>
        <w:tc>
          <w:tcPr>
            <w:tcW w:w="1136" w:type="dxa"/>
            <w:vAlign w:val="center"/>
          </w:tcPr>
          <w:p w14:paraId="75420530" w14:textId="10442DF5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14.101</w:t>
            </w:r>
          </w:p>
        </w:tc>
        <w:tc>
          <w:tcPr>
            <w:tcW w:w="889" w:type="dxa"/>
            <w:vAlign w:val="center"/>
          </w:tcPr>
          <w:p w14:paraId="2EAF254B" w14:textId="22A3CA9A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0.278</w:t>
            </w:r>
          </w:p>
        </w:tc>
        <w:tc>
          <w:tcPr>
            <w:tcW w:w="1043" w:type="dxa"/>
            <w:vAlign w:val="center"/>
          </w:tcPr>
          <w:p w14:paraId="00CDFDD9" w14:textId="1BA12310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43" w:type="dxa"/>
            <w:vAlign w:val="center"/>
          </w:tcPr>
          <w:p w14:paraId="79902799" w14:textId="763D5AAB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center"/>
          </w:tcPr>
          <w:p w14:paraId="2A4C1A83" w14:textId="7A924386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52.158</w:t>
            </w:r>
          </w:p>
        </w:tc>
        <w:tc>
          <w:tcPr>
            <w:tcW w:w="1043" w:type="dxa"/>
            <w:vAlign w:val="center"/>
          </w:tcPr>
          <w:p w14:paraId="44A1D142" w14:textId="11D22D5F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0.122</w:t>
            </w:r>
          </w:p>
        </w:tc>
        <w:tc>
          <w:tcPr>
            <w:tcW w:w="959" w:type="dxa"/>
            <w:vAlign w:val="center"/>
          </w:tcPr>
          <w:p w14:paraId="5C627668" w14:textId="47235CFE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43" w:type="dxa"/>
            <w:vAlign w:val="center"/>
          </w:tcPr>
          <w:p w14:paraId="0EE59743" w14:textId="269F1554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3F525CA5" w14:textId="77777777" w:rsidTr="007732F3">
        <w:tc>
          <w:tcPr>
            <w:tcW w:w="1047" w:type="dxa"/>
            <w:vAlign w:val="center"/>
          </w:tcPr>
          <w:p w14:paraId="30690282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10</w:t>
            </w:r>
          </w:p>
        </w:tc>
        <w:tc>
          <w:tcPr>
            <w:tcW w:w="1136" w:type="dxa"/>
            <w:vAlign w:val="center"/>
          </w:tcPr>
          <w:p w14:paraId="479214C3" w14:textId="7B77DC42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19.795</w:t>
            </w:r>
          </w:p>
        </w:tc>
        <w:tc>
          <w:tcPr>
            <w:tcW w:w="889" w:type="dxa"/>
            <w:vAlign w:val="center"/>
          </w:tcPr>
          <w:p w14:paraId="176E6166" w14:textId="4049BE1F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0.149</w:t>
            </w:r>
          </w:p>
        </w:tc>
        <w:tc>
          <w:tcPr>
            <w:tcW w:w="1043" w:type="dxa"/>
            <w:vAlign w:val="center"/>
          </w:tcPr>
          <w:p w14:paraId="4A334705" w14:textId="36890715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43" w:type="dxa"/>
            <w:vAlign w:val="center"/>
          </w:tcPr>
          <w:p w14:paraId="2C385DEA" w14:textId="0547A6BC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center"/>
          </w:tcPr>
          <w:p w14:paraId="09779E59" w14:textId="26614FC6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66.267</w:t>
            </w:r>
          </w:p>
        </w:tc>
        <w:tc>
          <w:tcPr>
            <w:tcW w:w="1043" w:type="dxa"/>
            <w:vAlign w:val="center"/>
          </w:tcPr>
          <w:p w14:paraId="4D02629F" w14:textId="2FA82232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0.078</w:t>
            </w:r>
          </w:p>
        </w:tc>
        <w:tc>
          <w:tcPr>
            <w:tcW w:w="959" w:type="dxa"/>
            <w:vAlign w:val="center"/>
          </w:tcPr>
          <w:p w14:paraId="749B792F" w14:textId="603497A0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43" w:type="dxa"/>
            <w:vAlign w:val="center"/>
          </w:tcPr>
          <w:p w14:paraId="6F8E40A1" w14:textId="798C7324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766F1F94" w14:textId="77777777" w:rsidTr="007732F3">
        <w:tc>
          <w:tcPr>
            <w:tcW w:w="1047" w:type="dxa"/>
            <w:vAlign w:val="center"/>
          </w:tcPr>
          <w:p w14:paraId="55B8FF08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12</w:t>
            </w:r>
          </w:p>
        </w:tc>
        <w:tc>
          <w:tcPr>
            <w:tcW w:w="1136" w:type="dxa"/>
            <w:vAlign w:val="center"/>
          </w:tcPr>
          <w:p w14:paraId="351CAE9F" w14:textId="6E575D53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23.448</w:t>
            </w:r>
          </w:p>
        </w:tc>
        <w:tc>
          <w:tcPr>
            <w:tcW w:w="889" w:type="dxa"/>
            <w:vAlign w:val="center"/>
          </w:tcPr>
          <w:p w14:paraId="60876AB8" w14:textId="28A42906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0.152</w:t>
            </w:r>
          </w:p>
        </w:tc>
        <w:tc>
          <w:tcPr>
            <w:tcW w:w="1043" w:type="dxa"/>
            <w:vAlign w:val="center"/>
          </w:tcPr>
          <w:p w14:paraId="2863E600" w14:textId="270F7808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3" w:type="dxa"/>
            <w:vAlign w:val="center"/>
          </w:tcPr>
          <w:p w14:paraId="1B7B587B" w14:textId="20AFA8C1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center"/>
          </w:tcPr>
          <w:p w14:paraId="65FE2F4A" w14:textId="1A6FE6A1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78.426</w:t>
            </w:r>
          </w:p>
        </w:tc>
        <w:tc>
          <w:tcPr>
            <w:tcW w:w="1043" w:type="dxa"/>
            <w:vAlign w:val="center"/>
          </w:tcPr>
          <w:p w14:paraId="63690418" w14:textId="6B9603F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0.071</w:t>
            </w:r>
          </w:p>
        </w:tc>
        <w:tc>
          <w:tcPr>
            <w:tcW w:w="959" w:type="dxa"/>
            <w:vAlign w:val="center"/>
          </w:tcPr>
          <w:p w14:paraId="08B3322E" w14:textId="7523518D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43" w:type="dxa"/>
            <w:vAlign w:val="center"/>
          </w:tcPr>
          <w:p w14:paraId="4ECF013B" w14:textId="031BAFE6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08783A1B" w14:textId="77777777" w:rsidTr="007732F3">
        <w:tc>
          <w:tcPr>
            <w:tcW w:w="1047" w:type="dxa"/>
            <w:vAlign w:val="center"/>
          </w:tcPr>
          <w:p w14:paraId="201B673B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14</w:t>
            </w:r>
          </w:p>
        </w:tc>
        <w:tc>
          <w:tcPr>
            <w:tcW w:w="1136" w:type="dxa"/>
            <w:vAlign w:val="center"/>
          </w:tcPr>
          <w:p w14:paraId="5653FCA7" w14:textId="5B78335E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26.336</w:t>
            </w:r>
          </w:p>
        </w:tc>
        <w:tc>
          <w:tcPr>
            <w:tcW w:w="889" w:type="dxa"/>
            <w:vAlign w:val="center"/>
          </w:tcPr>
          <w:p w14:paraId="55EAC4BF" w14:textId="2D5775CA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0.193</w:t>
            </w:r>
          </w:p>
        </w:tc>
        <w:tc>
          <w:tcPr>
            <w:tcW w:w="1043" w:type="dxa"/>
            <w:vAlign w:val="center"/>
          </w:tcPr>
          <w:p w14:paraId="6F1071AD" w14:textId="55B62444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3" w:type="dxa"/>
            <w:vAlign w:val="center"/>
          </w:tcPr>
          <w:p w14:paraId="64E5DFF9" w14:textId="01AEC85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center"/>
          </w:tcPr>
          <w:p w14:paraId="61CE4379" w14:textId="6D7F2AB5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93.292</w:t>
            </w:r>
          </w:p>
        </w:tc>
        <w:tc>
          <w:tcPr>
            <w:tcW w:w="1043" w:type="dxa"/>
            <w:vAlign w:val="center"/>
          </w:tcPr>
          <w:p w14:paraId="40FF6800" w14:textId="1C7859EE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0.067</w:t>
            </w:r>
          </w:p>
        </w:tc>
        <w:tc>
          <w:tcPr>
            <w:tcW w:w="959" w:type="dxa"/>
            <w:vAlign w:val="center"/>
          </w:tcPr>
          <w:p w14:paraId="4A894426" w14:textId="501EB02A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3" w:type="dxa"/>
            <w:vAlign w:val="center"/>
          </w:tcPr>
          <w:p w14:paraId="2145A92F" w14:textId="28ECED5C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33D7493F" w14:textId="77777777" w:rsidTr="007732F3">
        <w:tc>
          <w:tcPr>
            <w:tcW w:w="1047" w:type="dxa"/>
            <w:vAlign w:val="center"/>
          </w:tcPr>
          <w:p w14:paraId="0759E2F9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16</w:t>
            </w:r>
          </w:p>
        </w:tc>
        <w:tc>
          <w:tcPr>
            <w:tcW w:w="1136" w:type="dxa"/>
            <w:vAlign w:val="center"/>
          </w:tcPr>
          <w:p w14:paraId="1E6510AC" w14:textId="6630347B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30.944</w:t>
            </w:r>
          </w:p>
        </w:tc>
        <w:tc>
          <w:tcPr>
            <w:tcW w:w="889" w:type="dxa"/>
            <w:vAlign w:val="center"/>
          </w:tcPr>
          <w:p w14:paraId="2882B4F2" w14:textId="625A4B64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0.184</w:t>
            </w:r>
          </w:p>
        </w:tc>
        <w:tc>
          <w:tcPr>
            <w:tcW w:w="1043" w:type="dxa"/>
            <w:vAlign w:val="center"/>
          </w:tcPr>
          <w:p w14:paraId="263D6263" w14:textId="70CCDB0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43" w:type="dxa"/>
            <w:vAlign w:val="center"/>
          </w:tcPr>
          <w:p w14:paraId="1BF449E2" w14:textId="42772E1F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center"/>
          </w:tcPr>
          <w:p w14:paraId="05C31562" w14:textId="4423D3FC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107.737</w:t>
            </w:r>
          </w:p>
        </w:tc>
        <w:tc>
          <w:tcPr>
            <w:tcW w:w="1043" w:type="dxa"/>
            <w:vAlign w:val="center"/>
          </w:tcPr>
          <w:p w14:paraId="2817FF82" w14:textId="5CE5BBF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0.071</w:t>
            </w:r>
          </w:p>
        </w:tc>
        <w:tc>
          <w:tcPr>
            <w:tcW w:w="959" w:type="dxa"/>
            <w:vAlign w:val="center"/>
          </w:tcPr>
          <w:p w14:paraId="4BF6FDAC" w14:textId="7468ECF0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43" w:type="dxa"/>
            <w:vAlign w:val="center"/>
          </w:tcPr>
          <w:p w14:paraId="3BB1ECD4" w14:textId="2CE5A66D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7AFFBDBD" w14:textId="77777777" w:rsidTr="007732F3">
        <w:tc>
          <w:tcPr>
            <w:tcW w:w="1047" w:type="dxa"/>
            <w:vAlign w:val="center"/>
          </w:tcPr>
          <w:p w14:paraId="6521D39F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18</w:t>
            </w:r>
          </w:p>
        </w:tc>
        <w:tc>
          <w:tcPr>
            <w:tcW w:w="1136" w:type="dxa"/>
            <w:vAlign w:val="center"/>
          </w:tcPr>
          <w:p w14:paraId="5DC05D84" w14:textId="09D460D8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36.427</w:t>
            </w:r>
          </w:p>
        </w:tc>
        <w:tc>
          <w:tcPr>
            <w:tcW w:w="889" w:type="dxa"/>
            <w:vAlign w:val="center"/>
          </w:tcPr>
          <w:p w14:paraId="5E73EA90" w14:textId="3393E4C2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0.155</w:t>
            </w:r>
          </w:p>
        </w:tc>
        <w:tc>
          <w:tcPr>
            <w:tcW w:w="1043" w:type="dxa"/>
            <w:vAlign w:val="center"/>
          </w:tcPr>
          <w:p w14:paraId="37D07A3A" w14:textId="7BC2611F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43" w:type="dxa"/>
            <w:vAlign w:val="center"/>
          </w:tcPr>
          <w:p w14:paraId="53EDE4C7" w14:textId="1B212254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center"/>
          </w:tcPr>
          <w:p w14:paraId="686E7ABC" w14:textId="6B6D32F3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115.809</w:t>
            </w:r>
          </w:p>
        </w:tc>
        <w:tc>
          <w:tcPr>
            <w:tcW w:w="1043" w:type="dxa"/>
            <w:vAlign w:val="center"/>
          </w:tcPr>
          <w:p w14:paraId="71677355" w14:textId="13B1EFC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0.129</w:t>
            </w:r>
          </w:p>
        </w:tc>
        <w:tc>
          <w:tcPr>
            <w:tcW w:w="959" w:type="dxa"/>
            <w:vAlign w:val="center"/>
          </w:tcPr>
          <w:p w14:paraId="741B6C62" w14:textId="2C48BB4D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43" w:type="dxa"/>
            <w:vAlign w:val="center"/>
          </w:tcPr>
          <w:p w14:paraId="28C07971" w14:textId="0BD89EC6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6A75279B" w14:textId="77777777" w:rsidTr="007732F3">
        <w:tc>
          <w:tcPr>
            <w:tcW w:w="1047" w:type="dxa"/>
            <w:vAlign w:val="center"/>
          </w:tcPr>
          <w:p w14:paraId="401EE5C2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20</w:t>
            </w:r>
          </w:p>
        </w:tc>
        <w:tc>
          <w:tcPr>
            <w:tcW w:w="1136" w:type="dxa"/>
            <w:vAlign w:val="center"/>
          </w:tcPr>
          <w:p w14:paraId="7C61251B" w14:textId="56530D90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39.527</w:t>
            </w:r>
          </w:p>
        </w:tc>
        <w:tc>
          <w:tcPr>
            <w:tcW w:w="889" w:type="dxa"/>
            <w:vAlign w:val="center"/>
          </w:tcPr>
          <w:p w14:paraId="663753A1" w14:textId="4B3C3BAE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0.181</w:t>
            </w:r>
          </w:p>
        </w:tc>
        <w:tc>
          <w:tcPr>
            <w:tcW w:w="1043" w:type="dxa"/>
            <w:vAlign w:val="center"/>
          </w:tcPr>
          <w:p w14:paraId="35D970A6" w14:textId="516D6B8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43" w:type="dxa"/>
            <w:vAlign w:val="center"/>
          </w:tcPr>
          <w:p w14:paraId="71C3633F" w14:textId="78B779A4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center"/>
          </w:tcPr>
          <w:p w14:paraId="6FC36B02" w14:textId="626E54C2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122.800</w:t>
            </w:r>
          </w:p>
        </w:tc>
        <w:tc>
          <w:tcPr>
            <w:tcW w:w="1043" w:type="dxa"/>
            <w:vAlign w:val="center"/>
          </w:tcPr>
          <w:p w14:paraId="36ED2722" w14:textId="1CF3CE9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0.179</w:t>
            </w:r>
          </w:p>
        </w:tc>
        <w:tc>
          <w:tcPr>
            <w:tcW w:w="959" w:type="dxa"/>
            <w:vAlign w:val="center"/>
          </w:tcPr>
          <w:p w14:paraId="0A3649A8" w14:textId="50498272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43" w:type="dxa"/>
            <w:vAlign w:val="center"/>
          </w:tcPr>
          <w:p w14:paraId="4303237C" w14:textId="3568FA08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</w:tbl>
    <w:p w14:paraId="2B7D642A" w14:textId="77777777" w:rsidR="00F47A7C" w:rsidRDefault="00F47A7C" w:rsidP="00F47A7C">
      <w:pPr>
        <w:spacing w:after="120"/>
        <w:rPr>
          <w:b/>
          <w:bCs/>
          <w:sz w:val="20"/>
          <w:szCs w:val="20"/>
          <w:u w:val="single"/>
        </w:rPr>
      </w:pPr>
      <w:r w:rsidRPr="0062021E">
        <w:rPr>
          <w:b/>
          <w:bCs/>
          <w:sz w:val="20"/>
          <w:szCs w:val="20"/>
          <w:u w:val="single"/>
        </w:rPr>
        <w:t>FR</w:t>
      </w:r>
      <w:r>
        <w:rPr>
          <w:b/>
          <w:bCs/>
          <w:sz w:val="20"/>
          <w:szCs w:val="20"/>
          <w:u w:val="single"/>
        </w:rPr>
        <w:t>2</w:t>
      </w:r>
      <w:r w:rsidRPr="0062021E">
        <w:rPr>
          <w:b/>
          <w:bCs/>
          <w:sz w:val="20"/>
          <w:szCs w:val="20"/>
          <w:u w:val="single"/>
        </w:rPr>
        <w:t xml:space="preserve"> – 2 RX</w:t>
      </w:r>
    </w:p>
    <w:p w14:paraId="04786698" w14:textId="23E28757" w:rsidR="00F47A7C" w:rsidRDefault="008B5464" w:rsidP="00F47A7C">
      <w:pPr>
        <w:spacing w:after="120"/>
        <w:jc w:val="center"/>
        <w:rPr>
          <w:sz w:val="20"/>
          <w:szCs w:val="20"/>
        </w:rPr>
      </w:pPr>
      <w:r w:rsidRPr="008B5464">
        <w:rPr>
          <w:noProof/>
          <w:sz w:val="20"/>
          <w:szCs w:val="20"/>
        </w:rPr>
        <w:lastRenderedPageBreak/>
        <w:drawing>
          <wp:inline distT="0" distB="0" distL="0" distR="0" wp14:anchorId="446EE454" wp14:editId="0ABC2099">
            <wp:extent cx="4135967" cy="3101975"/>
            <wp:effectExtent l="12700" t="12700" r="1714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3805" cy="310785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A0485B3" w14:textId="77777777" w:rsidR="00F47A7C" w:rsidRPr="00E2669A" w:rsidRDefault="00F47A7C" w:rsidP="00F47A7C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FR2- 2x2</w:t>
      </w:r>
    </w:p>
    <w:p w14:paraId="3A89EB82" w14:textId="77777777" w:rsidR="00F47A7C" w:rsidRPr="00E2669A" w:rsidRDefault="00F47A7C" w:rsidP="00F47A7C">
      <w:pPr>
        <w:jc w:val="center"/>
      </w:pPr>
    </w:p>
    <w:p w14:paraId="581CBF01" w14:textId="77777777" w:rsidR="00F47A7C" w:rsidRDefault="00F47A7C" w:rsidP="00F47A7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Results for FR2-2RX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5"/>
        <w:gridCol w:w="1336"/>
        <w:gridCol w:w="1336"/>
        <w:gridCol w:w="1336"/>
        <w:gridCol w:w="1336"/>
      </w:tblGrid>
      <w:tr w:rsidR="008B5464" w:rsidRPr="007732F3" w14:paraId="12F2C58A" w14:textId="77777777" w:rsidTr="007732F3">
        <w:trPr>
          <w:jc w:val="center"/>
        </w:trPr>
        <w:tc>
          <w:tcPr>
            <w:tcW w:w="1335" w:type="dxa"/>
            <w:vMerge w:val="restart"/>
            <w:vAlign w:val="center"/>
          </w:tcPr>
          <w:p w14:paraId="61D86EF7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SNR (dB)</w:t>
            </w:r>
          </w:p>
        </w:tc>
        <w:tc>
          <w:tcPr>
            <w:tcW w:w="1336" w:type="dxa"/>
            <w:vAlign w:val="center"/>
          </w:tcPr>
          <w:p w14:paraId="44AE1CF0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8" w:type="dxa"/>
            <w:gridSpan w:val="3"/>
            <w:vAlign w:val="center"/>
          </w:tcPr>
          <w:p w14:paraId="4725DF42" w14:textId="29308013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TDD</w:t>
            </w:r>
          </w:p>
        </w:tc>
      </w:tr>
      <w:tr w:rsidR="008B5464" w:rsidRPr="007732F3" w14:paraId="1DEA809B" w14:textId="77777777" w:rsidTr="007732F3">
        <w:trPr>
          <w:jc w:val="center"/>
        </w:trPr>
        <w:tc>
          <w:tcPr>
            <w:tcW w:w="1335" w:type="dxa"/>
            <w:vMerge/>
            <w:vAlign w:val="center"/>
          </w:tcPr>
          <w:p w14:paraId="0690FB74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36" w:type="dxa"/>
            <w:vAlign w:val="center"/>
          </w:tcPr>
          <w:p w14:paraId="030B4D16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TP (Mbps)</w:t>
            </w:r>
          </w:p>
        </w:tc>
        <w:tc>
          <w:tcPr>
            <w:tcW w:w="1336" w:type="dxa"/>
            <w:vAlign w:val="center"/>
          </w:tcPr>
          <w:p w14:paraId="15C84BE0" w14:textId="2C3BB7EE" w:rsidR="008B5464" w:rsidRPr="007732F3" w:rsidRDefault="007732F3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BLER</w:t>
            </w:r>
          </w:p>
        </w:tc>
        <w:tc>
          <w:tcPr>
            <w:tcW w:w="1336" w:type="dxa"/>
            <w:vAlign w:val="center"/>
          </w:tcPr>
          <w:p w14:paraId="63990474" w14:textId="6698FA54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Med CQI</w:t>
            </w:r>
          </w:p>
        </w:tc>
        <w:tc>
          <w:tcPr>
            <w:tcW w:w="1336" w:type="dxa"/>
            <w:vAlign w:val="center"/>
          </w:tcPr>
          <w:p w14:paraId="004CD094" w14:textId="77777777" w:rsidR="008B5464" w:rsidRPr="007732F3" w:rsidRDefault="008B5464" w:rsidP="007732F3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7732F3">
              <w:rPr>
                <w:b/>
                <w:bCs/>
                <w:sz w:val="20"/>
                <w:szCs w:val="20"/>
              </w:rPr>
              <w:t>Med RI</w:t>
            </w:r>
          </w:p>
        </w:tc>
      </w:tr>
      <w:tr w:rsidR="007732F3" w:rsidRPr="007732F3" w14:paraId="6A850E13" w14:textId="77777777" w:rsidTr="007732F3">
        <w:trPr>
          <w:jc w:val="center"/>
        </w:trPr>
        <w:tc>
          <w:tcPr>
            <w:tcW w:w="1335" w:type="dxa"/>
            <w:vAlign w:val="center"/>
          </w:tcPr>
          <w:p w14:paraId="592FDDE3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2</w:t>
            </w:r>
          </w:p>
        </w:tc>
        <w:tc>
          <w:tcPr>
            <w:tcW w:w="1336" w:type="dxa"/>
            <w:vAlign w:val="center"/>
          </w:tcPr>
          <w:p w14:paraId="1C6020A3" w14:textId="7264483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23.033</w:t>
            </w:r>
          </w:p>
        </w:tc>
        <w:tc>
          <w:tcPr>
            <w:tcW w:w="1336" w:type="dxa"/>
            <w:vAlign w:val="center"/>
          </w:tcPr>
          <w:p w14:paraId="462FEFDA" w14:textId="0C339577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0.123</w:t>
            </w:r>
          </w:p>
        </w:tc>
        <w:tc>
          <w:tcPr>
            <w:tcW w:w="1336" w:type="dxa"/>
            <w:vAlign w:val="center"/>
          </w:tcPr>
          <w:p w14:paraId="2ED0D885" w14:textId="54463B86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36" w:type="dxa"/>
            <w:vAlign w:val="center"/>
          </w:tcPr>
          <w:p w14:paraId="1D0F2ED9" w14:textId="66D31E4F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7732F3" w:rsidRPr="007732F3" w14:paraId="0B7F687A" w14:textId="77777777" w:rsidTr="007732F3">
        <w:trPr>
          <w:jc w:val="center"/>
        </w:trPr>
        <w:tc>
          <w:tcPr>
            <w:tcW w:w="1335" w:type="dxa"/>
            <w:vAlign w:val="center"/>
          </w:tcPr>
          <w:p w14:paraId="0D79E78A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4</w:t>
            </w:r>
          </w:p>
        </w:tc>
        <w:tc>
          <w:tcPr>
            <w:tcW w:w="1336" w:type="dxa"/>
            <w:vAlign w:val="center"/>
          </w:tcPr>
          <w:p w14:paraId="18B45D8C" w14:textId="1B3B5A1D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31.720</w:t>
            </w:r>
          </w:p>
        </w:tc>
        <w:tc>
          <w:tcPr>
            <w:tcW w:w="1336" w:type="dxa"/>
            <w:vAlign w:val="center"/>
          </w:tcPr>
          <w:p w14:paraId="0EDDC6C0" w14:textId="4EFCCB0C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0.072</w:t>
            </w:r>
          </w:p>
        </w:tc>
        <w:tc>
          <w:tcPr>
            <w:tcW w:w="1336" w:type="dxa"/>
            <w:vAlign w:val="center"/>
          </w:tcPr>
          <w:p w14:paraId="5A75711D" w14:textId="39A6ED35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36" w:type="dxa"/>
            <w:vAlign w:val="center"/>
          </w:tcPr>
          <w:p w14:paraId="66815AA5" w14:textId="5851065A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7732F3" w:rsidRPr="007732F3" w14:paraId="205170D8" w14:textId="77777777" w:rsidTr="007732F3">
        <w:trPr>
          <w:jc w:val="center"/>
        </w:trPr>
        <w:tc>
          <w:tcPr>
            <w:tcW w:w="1335" w:type="dxa"/>
            <w:vAlign w:val="center"/>
          </w:tcPr>
          <w:p w14:paraId="31D7BF74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6</w:t>
            </w:r>
          </w:p>
        </w:tc>
        <w:tc>
          <w:tcPr>
            <w:tcW w:w="1336" w:type="dxa"/>
            <w:vAlign w:val="center"/>
          </w:tcPr>
          <w:p w14:paraId="3CD88248" w14:textId="008DA16B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40.571</w:t>
            </w:r>
          </w:p>
        </w:tc>
        <w:tc>
          <w:tcPr>
            <w:tcW w:w="1336" w:type="dxa"/>
            <w:vAlign w:val="center"/>
          </w:tcPr>
          <w:p w14:paraId="45B247FB" w14:textId="54763945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0.086</w:t>
            </w:r>
          </w:p>
        </w:tc>
        <w:tc>
          <w:tcPr>
            <w:tcW w:w="1336" w:type="dxa"/>
            <w:vAlign w:val="center"/>
          </w:tcPr>
          <w:p w14:paraId="590AE663" w14:textId="071EEA54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36" w:type="dxa"/>
            <w:vAlign w:val="center"/>
          </w:tcPr>
          <w:p w14:paraId="123542D4" w14:textId="37006143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7732F3" w:rsidRPr="007732F3" w14:paraId="1DF8259B" w14:textId="77777777" w:rsidTr="007732F3">
        <w:trPr>
          <w:jc w:val="center"/>
        </w:trPr>
        <w:tc>
          <w:tcPr>
            <w:tcW w:w="1335" w:type="dxa"/>
            <w:vAlign w:val="center"/>
          </w:tcPr>
          <w:p w14:paraId="6F62E04A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8</w:t>
            </w:r>
          </w:p>
        </w:tc>
        <w:tc>
          <w:tcPr>
            <w:tcW w:w="1336" w:type="dxa"/>
            <w:vAlign w:val="center"/>
          </w:tcPr>
          <w:p w14:paraId="3F435E36" w14:textId="2C3FE93E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49.996</w:t>
            </w:r>
          </w:p>
        </w:tc>
        <w:tc>
          <w:tcPr>
            <w:tcW w:w="1336" w:type="dxa"/>
            <w:vAlign w:val="center"/>
          </w:tcPr>
          <w:p w14:paraId="4849CAAF" w14:textId="2AE3A878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0.098</w:t>
            </w:r>
          </w:p>
        </w:tc>
        <w:tc>
          <w:tcPr>
            <w:tcW w:w="1336" w:type="dxa"/>
            <w:vAlign w:val="center"/>
          </w:tcPr>
          <w:p w14:paraId="168203AE" w14:textId="20FAB9E5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36" w:type="dxa"/>
            <w:vAlign w:val="center"/>
          </w:tcPr>
          <w:p w14:paraId="14D3D752" w14:textId="7EA48B5F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7732F3" w:rsidRPr="007732F3" w14:paraId="672EE14D" w14:textId="77777777" w:rsidTr="007732F3">
        <w:trPr>
          <w:jc w:val="center"/>
        </w:trPr>
        <w:tc>
          <w:tcPr>
            <w:tcW w:w="1335" w:type="dxa"/>
            <w:vAlign w:val="center"/>
          </w:tcPr>
          <w:p w14:paraId="53C7635B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10</w:t>
            </w:r>
          </w:p>
        </w:tc>
        <w:tc>
          <w:tcPr>
            <w:tcW w:w="1336" w:type="dxa"/>
            <w:vAlign w:val="center"/>
          </w:tcPr>
          <w:p w14:paraId="233B6ECE" w14:textId="1F015F01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60.193</w:t>
            </w:r>
          </w:p>
        </w:tc>
        <w:tc>
          <w:tcPr>
            <w:tcW w:w="1336" w:type="dxa"/>
            <w:vAlign w:val="center"/>
          </w:tcPr>
          <w:p w14:paraId="34F90ECA" w14:textId="12A66A67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0.096</w:t>
            </w:r>
          </w:p>
        </w:tc>
        <w:tc>
          <w:tcPr>
            <w:tcW w:w="1336" w:type="dxa"/>
            <w:vAlign w:val="center"/>
          </w:tcPr>
          <w:p w14:paraId="3A169905" w14:textId="3C300AE5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6" w:type="dxa"/>
            <w:vAlign w:val="center"/>
          </w:tcPr>
          <w:p w14:paraId="0FF939E6" w14:textId="2798E104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</w:t>
            </w:r>
          </w:p>
        </w:tc>
      </w:tr>
      <w:tr w:rsidR="007732F3" w:rsidRPr="007732F3" w14:paraId="6C81ADD1" w14:textId="77777777" w:rsidTr="007732F3">
        <w:trPr>
          <w:jc w:val="center"/>
        </w:trPr>
        <w:tc>
          <w:tcPr>
            <w:tcW w:w="1335" w:type="dxa"/>
            <w:vAlign w:val="center"/>
          </w:tcPr>
          <w:p w14:paraId="0C864262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12</w:t>
            </w:r>
          </w:p>
        </w:tc>
        <w:tc>
          <w:tcPr>
            <w:tcW w:w="1336" w:type="dxa"/>
            <w:vAlign w:val="center"/>
          </w:tcPr>
          <w:p w14:paraId="15AD634D" w14:textId="3EDFA533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72.778</w:t>
            </w:r>
          </w:p>
        </w:tc>
        <w:tc>
          <w:tcPr>
            <w:tcW w:w="1336" w:type="dxa"/>
            <w:vAlign w:val="center"/>
          </w:tcPr>
          <w:p w14:paraId="44F74E86" w14:textId="24D16720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0.098</w:t>
            </w:r>
          </w:p>
        </w:tc>
        <w:tc>
          <w:tcPr>
            <w:tcW w:w="1336" w:type="dxa"/>
            <w:vAlign w:val="center"/>
          </w:tcPr>
          <w:p w14:paraId="37C72F34" w14:textId="685DE3B4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36" w:type="dxa"/>
            <w:vAlign w:val="center"/>
          </w:tcPr>
          <w:p w14:paraId="6F6ABA80" w14:textId="04C281DB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0E9AD6CC" w14:textId="77777777" w:rsidTr="007732F3">
        <w:trPr>
          <w:jc w:val="center"/>
        </w:trPr>
        <w:tc>
          <w:tcPr>
            <w:tcW w:w="1335" w:type="dxa"/>
            <w:vAlign w:val="center"/>
          </w:tcPr>
          <w:p w14:paraId="45F62BBA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14</w:t>
            </w:r>
          </w:p>
        </w:tc>
        <w:tc>
          <w:tcPr>
            <w:tcW w:w="1336" w:type="dxa"/>
            <w:vAlign w:val="center"/>
          </w:tcPr>
          <w:p w14:paraId="0FF861B4" w14:textId="4FB1974E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86.550</w:t>
            </w:r>
          </w:p>
        </w:tc>
        <w:tc>
          <w:tcPr>
            <w:tcW w:w="1336" w:type="dxa"/>
            <w:vAlign w:val="center"/>
          </w:tcPr>
          <w:p w14:paraId="4513C0AA" w14:textId="6B066E77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0.102</w:t>
            </w:r>
          </w:p>
        </w:tc>
        <w:tc>
          <w:tcPr>
            <w:tcW w:w="1336" w:type="dxa"/>
            <w:vAlign w:val="center"/>
          </w:tcPr>
          <w:p w14:paraId="46C8F5C8" w14:textId="5E3A80CC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36" w:type="dxa"/>
            <w:vAlign w:val="center"/>
          </w:tcPr>
          <w:p w14:paraId="2689C6C2" w14:textId="19DA08D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44534564" w14:textId="77777777" w:rsidTr="007732F3">
        <w:trPr>
          <w:jc w:val="center"/>
        </w:trPr>
        <w:tc>
          <w:tcPr>
            <w:tcW w:w="1335" w:type="dxa"/>
            <w:vAlign w:val="center"/>
          </w:tcPr>
          <w:p w14:paraId="652F0D2D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16</w:t>
            </w:r>
          </w:p>
        </w:tc>
        <w:tc>
          <w:tcPr>
            <w:tcW w:w="1336" w:type="dxa"/>
            <w:vAlign w:val="center"/>
          </w:tcPr>
          <w:p w14:paraId="5919529C" w14:textId="6CA38BBB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97.187</w:t>
            </w:r>
          </w:p>
        </w:tc>
        <w:tc>
          <w:tcPr>
            <w:tcW w:w="1336" w:type="dxa"/>
            <w:vAlign w:val="center"/>
          </w:tcPr>
          <w:p w14:paraId="36DAC654" w14:textId="59347CBE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0.133</w:t>
            </w:r>
          </w:p>
        </w:tc>
        <w:tc>
          <w:tcPr>
            <w:tcW w:w="1336" w:type="dxa"/>
            <w:vAlign w:val="center"/>
          </w:tcPr>
          <w:p w14:paraId="3B830DA7" w14:textId="6BAD7878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36" w:type="dxa"/>
            <w:vAlign w:val="center"/>
          </w:tcPr>
          <w:p w14:paraId="2DAF977C" w14:textId="30942C3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2C0C61C6" w14:textId="77777777" w:rsidTr="007732F3">
        <w:trPr>
          <w:jc w:val="center"/>
        </w:trPr>
        <w:tc>
          <w:tcPr>
            <w:tcW w:w="1335" w:type="dxa"/>
            <w:vAlign w:val="center"/>
          </w:tcPr>
          <w:p w14:paraId="4999E2E5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18</w:t>
            </w:r>
          </w:p>
        </w:tc>
        <w:tc>
          <w:tcPr>
            <w:tcW w:w="1336" w:type="dxa"/>
            <w:vAlign w:val="center"/>
          </w:tcPr>
          <w:p w14:paraId="2FA255AA" w14:textId="7AEAF40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99.646</w:t>
            </w:r>
          </w:p>
        </w:tc>
        <w:tc>
          <w:tcPr>
            <w:tcW w:w="1336" w:type="dxa"/>
            <w:vAlign w:val="center"/>
          </w:tcPr>
          <w:p w14:paraId="07C9734E" w14:textId="22A0B924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0.226</w:t>
            </w:r>
          </w:p>
        </w:tc>
        <w:tc>
          <w:tcPr>
            <w:tcW w:w="1336" w:type="dxa"/>
            <w:vAlign w:val="center"/>
          </w:tcPr>
          <w:p w14:paraId="01BD38DF" w14:textId="00CE8978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6" w:type="dxa"/>
            <w:vAlign w:val="center"/>
          </w:tcPr>
          <w:p w14:paraId="533B7BE2" w14:textId="55ABFD2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2F3" w:rsidRPr="007732F3" w14:paraId="46D6E5BF" w14:textId="77777777" w:rsidTr="007732F3">
        <w:trPr>
          <w:jc w:val="center"/>
        </w:trPr>
        <w:tc>
          <w:tcPr>
            <w:tcW w:w="1335" w:type="dxa"/>
            <w:vAlign w:val="center"/>
          </w:tcPr>
          <w:p w14:paraId="720FBD25" w14:textId="77777777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sz w:val="20"/>
                <w:szCs w:val="20"/>
              </w:rPr>
              <w:t>20</w:t>
            </w:r>
          </w:p>
        </w:tc>
        <w:tc>
          <w:tcPr>
            <w:tcW w:w="1336" w:type="dxa"/>
            <w:vAlign w:val="center"/>
          </w:tcPr>
          <w:p w14:paraId="60D83AF0" w14:textId="478E0B4A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110.644</w:t>
            </w:r>
          </w:p>
        </w:tc>
        <w:tc>
          <w:tcPr>
            <w:tcW w:w="1336" w:type="dxa"/>
            <w:vAlign w:val="center"/>
          </w:tcPr>
          <w:p w14:paraId="3816BBD9" w14:textId="2F53F3C5" w:rsidR="007732F3" w:rsidRPr="007732F3" w:rsidRDefault="007732F3" w:rsidP="007732F3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0.266</w:t>
            </w:r>
          </w:p>
        </w:tc>
        <w:tc>
          <w:tcPr>
            <w:tcW w:w="1336" w:type="dxa"/>
            <w:vAlign w:val="center"/>
          </w:tcPr>
          <w:p w14:paraId="6259E4D3" w14:textId="3198B03A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36" w:type="dxa"/>
            <w:vAlign w:val="center"/>
          </w:tcPr>
          <w:p w14:paraId="2DAC521D" w14:textId="1ADBE1A9" w:rsidR="007732F3" w:rsidRPr="007732F3" w:rsidRDefault="007732F3" w:rsidP="007732F3">
            <w:pPr>
              <w:spacing w:after="120"/>
              <w:jc w:val="center"/>
              <w:rPr>
                <w:sz w:val="20"/>
                <w:szCs w:val="20"/>
              </w:rPr>
            </w:pPr>
            <w:r w:rsidRPr="007732F3">
              <w:rPr>
                <w:color w:val="000000"/>
                <w:sz w:val="20"/>
                <w:szCs w:val="20"/>
              </w:rPr>
              <w:t>2</w:t>
            </w:r>
          </w:p>
        </w:tc>
      </w:tr>
    </w:tbl>
    <w:p w14:paraId="3D38A79B" w14:textId="77777777" w:rsidR="00F47A7C" w:rsidRDefault="00F47A7C" w:rsidP="00F47A7C">
      <w:pPr>
        <w:spacing w:after="120"/>
        <w:rPr>
          <w:sz w:val="20"/>
          <w:szCs w:val="20"/>
        </w:rPr>
      </w:pPr>
    </w:p>
    <w:p w14:paraId="4182A945" w14:textId="6C693B23" w:rsidR="00F47A7C" w:rsidRDefault="00D60FA7" w:rsidP="00F47A7C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RAN4#99e, options for results alignment criteria were discussed.</w:t>
      </w:r>
    </w:p>
    <w:p w14:paraId="24CF68B3" w14:textId="77777777" w:rsidR="00D60FA7" w:rsidRPr="00D60FA7" w:rsidRDefault="00D60FA7" w:rsidP="00D60FA7">
      <w:pPr>
        <w:numPr>
          <w:ilvl w:val="0"/>
          <w:numId w:val="9"/>
        </w:numPr>
        <w:spacing w:after="120"/>
        <w:rPr>
          <w:sz w:val="20"/>
          <w:szCs w:val="20"/>
        </w:rPr>
      </w:pPr>
      <w:r w:rsidRPr="00D60FA7">
        <w:rPr>
          <w:sz w:val="20"/>
          <w:szCs w:val="20"/>
        </w:rPr>
        <w:t>Alignment Results Criteria</w:t>
      </w:r>
    </w:p>
    <w:p w14:paraId="43F05609" w14:textId="77777777" w:rsidR="00D60FA7" w:rsidRPr="00D60FA7" w:rsidRDefault="00D60FA7" w:rsidP="00D60FA7">
      <w:pPr>
        <w:numPr>
          <w:ilvl w:val="1"/>
          <w:numId w:val="9"/>
        </w:numPr>
        <w:spacing w:after="120"/>
        <w:rPr>
          <w:sz w:val="20"/>
          <w:szCs w:val="20"/>
        </w:rPr>
      </w:pPr>
      <w:r w:rsidRPr="00D60FA7">
        <w:rPr>
          <w:sz w:val="20"/>
          <w:szCs w:val="20"/>
          <w:lang w:val="en-GB"/>
        </w:rPr>
        <w:t>Option 1: Absolute throughput span within X% of average throughput across companies at a given SNR.</w:t>
      </w:r>
    </w:p>
    <w:p w14:paraId="76215F89" w14:textId="77777777" w:rsidR="00D60FA7" w:rsidRPr="00D60FA7" w:rsidRDefault="00D60FA7" w:rsidP="00D60FA7">
      <w:pPr>
        <w:numPr>
          <w:ilvl w:val="2"/>
          <w:numId w:val="9"/>
        </w:numPr>
        <w:spacing w:after="120"/>
        <w:rPr>
          <w:sz w:val="20"/>
          <w:szCs w:val="20"/>
        </w:rPr>
      </w:pPr>
      <w:r w:rsidRPr="00D60FA7">
        <w:rPr>
          <w:sz w:val="20"/>
          <w:szCs w:val="20"/>
        </w:rPr>
        <w:t>Decide X based on simulation results. Possible values of X = [5]% or [10]%.</w:t>
      </w:r>
    </w:p>
    <w:p w14:paraId="795AFF34" w14:textId="77777777" w:rsidR="00D60FA7" w:rsidRPr="00D60FA7" w:rsidRDefault="00D60FA7" w:rsidP="00D60FA7">
      <w:pPr>
        <w:numPr>
          <w:ilvl w:val="1"/>
          <w:numId w:val="9"/>
        </w:numPr>
        <w:spacing w:after="120"/>
        <w:rPr>
          <w:sz w:val="20"/>
          <w:szCs w:val="20"/>
        </w:rPr>
      </w:pPr>
      <w:r w:rsidRPr="00D60FA7">
        <w:rPr>
          <w:sz w:val="20"/>
          <w:szCs w:val="20"/>
          <w:lang w:val="en-GB"/>
        </w:rPr>
        <w:t>Option 2: SNR G±G</w:t>
      </w:r>
      <w:r w:rsidRPr="00D60FA7">
        <w:rPr>
          <w:sz w:val="20"/>
          <w:szCs w:val="20"/>
          <w:vertAlign w:val="subscript"/>
          <w:lang w:val="en-GB"/>
        </w:rPr>
        <w:t>span</w:t>
      </w:r>
      <w:r w:rsidRPr="00D60FA7">
        <w:rPr>
          <w:sz w:val="20"/>
          <w:szCs w:val="20"/>
          <w:lang w:val="en-GB"/>
        </w:rPr>
        <w:t xml:space="preserve"> can be reached for the T% of maximum throughput </w:t>
      </w:r>
    </w:p>
    <w:p w14:paraId="32FD7896" w14:textId="77777777" w:rsidR="00D60FA7" w:rsidRPr="00D60FA7" w:rsidRDefault="00D60FA7" w:rsidP="00D60FA7">
      <w:pPr>
        <w:numPr>
          <w:ilvl w:val="2"/>
          <w:numId w:val="9"/>
        </w:numPr>
        <w:spacing w:after="120"/>
        <w:rPr>
          <w:sz w:val="20"/>
          <w:szCs w:val="20"/>
        </w:rPr>
      </w:pPr>
      <w:r w:rsidRPr="00D60FA7">
        <w:rPr>
          <w:sz w:val="20"/>
          <w:szCs w:val="20"/>
        </w:rPr>
        <w:lastRenderedPageBreak/>
        <w:t>Maximum throughput is derived with TBS corresponding to CQI index 15 with rank 2 for 2Rx/4Rx UE.</w:t>
      </w:r>
    </w:p>
    <w:p w14:paraId="4107CE5C" w14:textId="6AEDAE1C" w:rsidR="00D60FA7" w:rsidRDefault="00D60FA7" w:rsidP="00D60FA7">
      <w:pPr>
        <w:numPr>
          <w:ilvl w:val="2"/>
          <w:numId w:val="9"/>
        </w:numPr>
        <w:spacing w:after="120"/>
        <w:rPr>
          <w:sz w:val="20"/>
          <w:szCs w:val="20"/>
        </w:rPr>
      </w:pPr>
      <w:r w:rsidRPr="00D60FA7">
        <w:rPr>
          <w:sz w:val="20"/>
          <w:szCs w:val="20"/>
        </w:rPr>
        <w:t>Decide G</w:t>
      </w:r>
      <w:r w:rsidRPr="00D60FA7">
        <w:rPr>
          <w:sz w:val="20"/>
          <w:szCs w:val="20"/>
          <w:vertAlign w:val="subscript"/>
        </w:rPr>
        <w:t>span</w:t>
      </w:r>
      <w:r w:rsidRPr="00D60FA7">
        <w:rPr>
          <w:sz w:val="20"/>
          <w:szCs w:val="20"/>
        </w:rPr>
        <w:t xml:space="preserve"> based on simulation results. Candidate option is G</w:t>
      </w:r>
      <w:r w:rsidRPr="00D60FA7">
        <w:rPr>
          <w:sz w:val="20"/>
          <w:szCs w:val="20"/>
          <w:vertAlign w:val="subscript"/>
        </w:rPr>
        <w:t>span</w:t>
      </w:r>
      <w:r w:rsidRPr="00D60FA7">
        <w:rPr>
          <w:sz w:val="20"/>
          <w:szCs w:val="20"/>
        </w:rPr>
        <w:t xml:space="preserve"> = [2.5] dB.</w:t>
      </w:r>
    </w:p>
    <w:p w14:paraId="3B3D5E2F" w14:textId="05AE642B" w:rsidR="00D60FA7" w:rsidRDefault="00191784" w:rsidP="00191784">
      <w:pPr>
        <w:spacing w:after="120"/>
        <w:rPr>
          <w:sz w:val="20"/>
          <w:szCs w:val="20"/>
        </w:rPr>
      </w:pPr>
      <w:r>
        <w:rPr>
          <w:sz w:val="20"/>
          <w:szCs w:val="20"/>
        </w:rPr>
        <w:t>Based on the results alignment criteria the requirements definition is to be decided.</w:t>
      </w:r>
    </w:p>
    <w:p w14:paraId="7FA35190" w14:textId="77777777" w:rsidR="00191784" w:rsidRPr="00191784" w:rsidRDefault="00191784" w:rsidP="00191784">
      <w:pPr>
        <w:numPr>
          <w:ilvl w:val="1"/>
          <w:numId w:val="10"/>
        </w:numPr>
        <w:spacing w:after="120"/>
        <w:rPr>
          <w:sz w:val="20"/>
          <w:szCs w:val="20"/>
        </w:rPr>
      </w:pPr>
      <w:r w:rsidRPr="00191784">
        <w:rPr>
          <w:sz w:val="20"/>
          <w:szCs w:val="20"/>
        </w:rPr>
        <w:t>Set the physical layer throughput requirements:</w:t>
      </w:r>
    </w:p>
    <w:p w14:paraId="377D111A" w14:textId="77777777" w:rsidR="00191784" w:rsidRPr="00191784" w:rsidRDefault="00191784" w:rsidP="00191784">
      <w:pPr>
        <w:numPr>
          <w:ilvl w:val="2"/>
          <w:numId w:val="10"/>
        </w:numPr>
        <w:spacing w:after="120"/>
        <w:rPr>
          <w:sz w:val="20"/>
          <w:szCs w:val="20"/>
        </w:rPr>
      </w:pPr>
      <w:r w:rsidRPr="00191784">
        <w:rPr>
          <w:sz w:val="20"/>
          <w:szCs w:val="20"/>
        </w:rPr>
        <w:t xml:space="preserve">Option 1: By multiplying the averaged throughput by Y (%), e.g., Y=95% or 90%. </w:t>
      </w:r>
    </w:p>
    <w:p w14:paraId="5405DBCD" w14:textId="77777777" w:rsidR="00191784" w:rsidRPr="00191784" w:rsidRDefault="00191784" w:rsidP="00191784">
      <w:pPr>
        <w:numPr>
          <w:ilvl w:val="2"/>
          <w:numId w:val="10"/>
        </w:numPr>
        <w:spacing w:after="120"/>
        <w:rPr>
          <w:sz w:val="20"/>
          <w:szCs w:val="20"/>
        </w:rPr>
      </w:pPr>
      <w:r w:rsidRPr="00191784">
        <w:rPr>
          <w:sz w:val="20"/>
          <w:szCs w:val="20"/>
        </w:rPr>
        <w:t>Option 2: Use methodology from PDSCH demodulation requirements with fixed RMC (i.e. average of impairments results + X dB margin).</w:t>
      </w:r>
    </w:p>
    <w:p w14:paraId="7FCE1AA4" w14:textId="77777777" w:rsidR="00191784" w:rsidRPr="00191784" w:rsidRDefault="00191784" w:rsidP="00191784">
      <w:pPr>
        <w:numPr>
          <w:ilvl w:val="2"/>
          <w:numId w:val="10"/>
        </w:numPr>
        <w:spacing w:after="120"/>
        <w:rPr>
          <w:sz w:val="20"/>
          <w:szCs w:val="20"/>
        </w:rPr>
      </w:pPr>
      <w:r w:rsidRPr="00191784">
        <w:rPr>
          <w:sz w:val="20"/>
          <w:szCs w:val="20"/>
        </w:rPr>
        <w:t>Depends on outcome for alignment result criteria on Slide 4. If Option 1 is agreed, use Option 1. If Option 2 is agreed, use Option 2.</w:t>
      </w:r>
    </w:p>
    <w:p w14:paraId="606C0154" w14:textId="0E456698" w:rsidR="00191784" w:rsidRDefault="00191784" w:rsidP="00191784">
      <w:pPr>
        <w:spacing w:after="120"/>
        <w:rPr>
          <w:sz w:val="20"/>
          <w:szCs w:val="20"/>
        </w:rPr>
      </w:pPr>
    </w:p>
    <w:p w14:paraId="177D85B3" w14:textId="1FE5104D" w:rsidR="00191784" w:rsidRDefault="00191784" w:rsidP="00191784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RAN4 typically option 2 is used for requirements definition to allow for impairment margin. Defining requirements based on averaged TP multiplied by Y% may not guarantee sufficient margin in all cases. Hence, we propose to use Option 2 for results alignment criteria and throughput requirements definition. </w:t>
      </w:r>
    </w:p>
    <w:p w14:paraId="4209A56A" w14:textId="7EE867B2" w:rsidR="00191784" w:rsidRPr="00191784" w:rsidRDefault="00191784" w:rsidP="00191784">
      <w:pPr>
        <w:spacing w:after="120"/>
        <w:rPr>
          <w:b/>
          <w:bCs/>
          <w:sz w:val="20"/>
          <w:szCs w:val="20"/>
          <w:lang w:val="en-GB"/>
        </w:rPr>
      </w:pPr>
      <w:r w:rsidRPr="00191784">
        <w:rPr>
          <w:b/>
          <w:bCs/>
          <w:sz w:val="20"/>
          <w:szCs w:val="20"/>
        </w:rPr>
        <w:t xml:space="preserve">Proposal #1: To align results, criteria used is: </w:t>
      </w:r>
      <w:r w:rsidR="00D60FA7" w:rsidRPr="00D60FA7">
        <w:rPr>
          <w:b/>
          <w:bCs/>
          <w:sz w:val="20"/>
          <w:szCs w:val="20"/>
          <w:lang w:val="en-GB"/>
        </w:rPr>
        <w:t>SNR G±G</w:t>
      </w:r>
      <w:r w:rsidR="00D60FA7" w:rsidRPr="00D60FA7">
        <w:rPr>
          <w:b/>
          <w:bCs/>
          <w:sz w:val="20"/>
          <w:szCs w:val="20"/>
          <w:vertAlign w:val="subscript"/>
          <w:lang w:val="en-GB"/>
        </w:rPr>
        <w:t>span</w:t>
      </w:r>
      <w:r w:rsidR="00D60FA7" w:rsidRPr="00D60FA7">
        <w:rPr>
          <w:b/>
          <w:bCs/>
          <w:sz w:val="20"/>
          <w:szCs w:val="20"/>
          <w:lang w:val="en-GB"/>
        </w:rPr>
        <w:t xml:space="preserve"> can be reached for the T% of maximum throughput</w:t>
      </w:r>
      <w:r w:rsidRPr="00191784">
        <w:rPr>
          <w:b/>
          <w:bCs/>
          <w:sz w:val="20"/>
          <w:szCs w:val="20"/>
          <w:lang w:val="en-GB"/>
        </w:rPr>
        <w:t>.</w:t>
      </w:r>
    </w:p>
    <w:p w14:paraId="34DF20ED" w14:textId="6045DBD8" w:rsidR="00191784" w:rsidRPr="00191784" w:rsidRDefault="00191784" w:rsidP="00191784">
      <w:pPr>
        <w:spacing w:after="120"/>
        <w:rPr>
          <w:b/>
          <w:bCs/>
          <w:sz w:val="20"/>
          <w:szCs w:val="20"/>
        </w:rPr>
      </w:pPr>
      <w:r w:rsidRPr="00191784">
        <w:rPr>
          <w:b/>
          <w:bCs/>
          <w:sz w:val="20"/>
          <w:szCs w:val="20"/>
          <w:lang w:val="en-GB"/>
        </w:rPr>
        <w:t>Proposal #2: Define physical layer TP requirements based on methodology for PDSCH demodulation requirements.</w:t>
      </w:r>
    </w:p>
    <w:p w14:paraId="5954FEFD" w14:textId="77777777" w:rsidR="00D60FA7" w:rsidRPr="00D60FA7" w:rsidRDefault="00D60FA7" w:rsidP="00191784">
      <w:pPr>
        <w:spacing w:after="120"/>
        <w:rPr>
          <w:sz w:val="20"/>
          <w:szCs w:val="20"/>
        </w:rPr>
      </w:pPr>
    </w:p>
    <w:p w14:paraId="1F502547" w14:textId="77777777" w:rsidR="00F47A7C" w:rsidRPr="002F79EB" w:rsidRDefault="00F47A7C" w:rsidP="00F47A7C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60B2DBD3" w14:textId="730FE44D" w:rsidR="00F47A7C" w:rsidRPr="005B410D" w:rsidRDefault="00F47A7C" w:rsidP="00F47A7C">
      <w:pPr>
        <w:spacing w:after="120"/>
        <w:rPr>
          <w:sz w:val="20"/>
          <w:szCs w:val="20"/>
        </w:rPr>
      </w:pPr>
      <w:r w:rsidRPr="00BB7486">
        <w:rPr>
          <w:sz w:val="20"/>
          <w:szCs w:val="20"/>
        </w:rPr>
        <w:t>In this paper, we provide simulation results our views on requirements definition for link adaptation physical layer throughput requirements. Our proposals are captured below:</w:t>
      </w:r>
    </w:p>
    <w:p w14:paraId="5158021B" w14:textId="77777777" w:rsidR="00191784" w:rsidRPr="00191784" w:rsidRDefault="00191784" w:rsidP="00191784">
      <w:pPr>
        <w:spacing w:after="120"/>
        <w:rPr>
          <w:b/>
          <w:bCs/>
          <w:sz w:val="20"/>
          <w:szCs w:val="20"/>
          <w:lang w:val="en-GB"/>
        </w:rPr>
      </w:pPr>
      <w:r w:rsidRPr="00191784">
        <w:rPr>
          <w:b/>
          <w:bCs/>
          <w:sz w:val="20"/>
          <w:szCs w:val="20"/>
        </w:rPr>
        <w:t xml:space="preserve">Proposal #1: To align results, criteria used is: </w:t>
      </w:r>
      <w:r w:rsidR="00D60FA7" w:rsidRPr="00D60FA7">
        <w:rPr>
          <w:b/>
          <w:bCs/>
          <w:sz w:val="20"/>
          <w:szCs w:val="20"/>
          <w:lang w:val="en-GB"/>
        </w:rPr>
        <w:t>SNR G±G</w:t>
      </w:r>
      <w:r w:rsidR="00D60FA7" w:rsidRPr="00D60FA7">
        <w:rPr>
          <w:b/>
          <w:bCs/>
          <w:sz w:val="20"/>
          <w:szCs w:val="20"/>
          <w:vertAlign w:val="subscript"/>
          <w:lang w:val="en-GB"/>
        </w:rPr>
        <w:t>span</w:t>
      </w:r>
      <w:r w:rsidR="00D60FA7" w:rsidRPr="00D60FA7">
        <w:rPr>
          <w:b/>
          <w:bCs/>
          <w:sz w:val="20"/>
          <w:szCs w:val="20"/>
          <w:lang w:val="en-GB"/>
        </w:rPr>
        <w:t xml:space="preserve"> can be reached for the T% of maximum throughput</w:t>
      </w:r>
      <w:r w:rsidRPr="00191784">
        <w:rPr>
          <w:b/>
          <w:bCs/>
          <w:sz w:val="20"/>
          <w:szCs w:val="20"/>
          <w:lang w:val="en-GB"/>
        </w:rPr>
        <w:t>.</w:t>
      </w:r>
    </w:p>
    <w:p w14:paraId="3855941C" w14:textId="77777777" w:rsidR="00191784" w:rsidRPr="00191784" w:rsidRDefault="00191784" w:rsidP="00191784">
      <w:pPr>
        <w:spacing w:after="120"/>
        <w:rPr>
          <w:b/>
          <w:bCs/>
          <w:sz w:val="20"/>
          <w:szCs w:val="20"/>
        </w:rPr>
      </w:pPr>
      <w:r w:rsidRPr="00191784">
        <w:rPr>
          <w:b/>
          <w:bCs/>
          <w:sz w:val="20"/>
          <w:szCs w:val="20"/>
          <w:lang w:val="en-GB"/>
        </w:rPr>
        <w:t>Proposal #2: Define physical layer TP requirements based on methodology for PDSCH demodulation requirements.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5E733933" w:rsidR="009F52D7" w:rsidRPr="00191784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DB1121" w:rsidRPr="00191784">
        <w:rPr>
          <w:rFonts w:ascii="Times New Roman" w:hAnsi="Times New Roman" w:cs="Times New Roman"/>
          <w:sz w:val="20"/>
          <w:szCs w:val="20"/>
        </w:rPr>
        <w:t>R4-2108102</w:t>
      </w:r>
      <w:r w:rsidRPr="00191784">
        <w:rPr>
          <w:rFonts w:ascii="Times New Roman" w:hAnsi="Times New Roman" w:cs="Times New Roman"/>
          <w:sz w:val="20"/>
          <w:szCs w:val="20"/>
        </w:rPr>
        <w:t>, “</w:t>
      </w:r>
      <w:r w:rsidR="00DB1121" w:rsidRPr="00191784">
        <w:rPr>
          <w:rFonts w:ascii="Times New Roman" w:hAnsi="Times New Roman" w:cs="Times New Roman"/>
          <w:sz w:val="20"/>
          <w:szCs w:val="20"/>
        </w:rPr>
        <w:t>WF on 5G NR UE Application Layer Data Throughput Performance</w:t>
      </w:r>
      <w:r w:rsidRPr="00191784">
        <w:rPr>
          <w:rFonts w:ascii="Times New Roman" w:hAnsi="Times New Roman" w:cs="Times New Roman"/>
          <w:sz w:val="20"/>
          <w:szCs w:val="20"/>
        </w:rPr>
        <w:t xml:space="preserve">”, </w:t>
      </w:r>
      <w:r w:rsidR="005D1B1F" w:rsidRPr="00191784">
        <w:rPr>
          <w:rFonts w:ascii="Times New Roman" w:hAnsi="Times New Roman" w:cs="Times New Roman"/>
          <w:sz w:val="20"/>
          <w:szCs w:val="20"/>
        </w:rPr>
        <w:t>Qualcomm</w:t>
      </w:r>
      <w:r w:rsidRPr="00191784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AEC5D1E"/>
    <w:lvl w:ilvl="0" w:tplc="00000001">
      <w:start w:val="1"/>
      <w:numFmt w:val="bullet"/>
      <w:lvlText w:val="•"/>
      <w:lvlJc w:val="left"/>
      <w:pPr>
        <w:ind w:left="1080" w:hanging="360"/>
      </w:pPr>
    </w:lvl>
    <w:lvl w:ilvl="1" w:tplc="00000002">
      <w:start w:val="1"/>
      <w:numFmt w:val="bullet"/>
      <w:lvlText w:val="•"/>
      <w:lvlJc w:val="left"/>
      <w:pPr>
        <w:ind w:left="180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F1363E3"/>
    <w:multiLevelType w:val="hybridMultilevel"/>
    <w:tmpl w:val="16F4DE0C"/>
    <w:lvl w:ilvl="0" w:tplc="3058126C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D3F7D9D"/>
    <w:multiLevelType w:val="hybridMultilevel"/>
    <w:tmpl w:val="A4C6B2D4"/>
    <w:lvl w:ilvl="0" w:tplc="3058126C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1F2E72"/>
    <w:multiLevelType w:val="hybridMultilevel"/>
    <w:tmpl w:val="2B06D88E"/>
    <w:lvl w:ilvl="0" w:tplc="6DE09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AA45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1E7B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066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69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847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6C1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0CD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FA84C8A"/>
    <w:multiLevelType w:val="hybridMultilevel"/>
    <w:tmpl w:val="27CC3158"/>
    <w:lvl w:ilvl="0" w:tplc="82A2E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64C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0F2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885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02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B48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883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AF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2AB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02F78E4"/>
    <w:multiLevelType w:val="hybridMultilevel"/>
    <w:tmpl w:val="3D125C24"/>
    <w:lvl w:ilvl="0" w:tplc="41B08F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0AB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AB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D099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98EA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FACD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80E2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65A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0E48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BF37FA7"/>
    <w:multiLevelType w:val="hybridMultilevel"/>
    <w:tmpl w:val="EF6817DA"/>
    <w:lvl w:ilvl="0" w:tplc="7212A6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6EF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EDD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A8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C8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3A27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CC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87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901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945F5"/>
    <w:rsid w:val="00121828"/>
    <w:rsid w:val="00177147"/>
    <w:rsid w:val="00191784"/>
    <w:rsid w:val="001B5D0A"/>
    <w:rsid w:val="001C663E"/>
    <w:rsid w:val="002870EA"/>
    <w:rsid w:val="002F4FA3"/>
    <w:rsid w:val="004D1584"/>
    <w:rsid w:val="0057184D"/>
    <w:rsid w:val="005B410D"/>
    <w:rsid w:val="005D1B1F"/>
    <w:rsid w:val="007732F3"/>
    <w:rsid w:val="007A3BE1"/>
    <w:rsid w:val="007C626C"/>
    <w:rsid w:val="008B5464"/>
    <w:rsid w:val="00924CB2"/>
    <w:rsid w:val="00951300"/>
    <w:rsid w:val="009D596C"/>
    <w:rsid w:val="009F52D7"/>
    <w:rsid w:val="00A211CC"/>
    <w:rsid w:val="00A37598"/>
    <w:rsid w:val="00B8567C"/>
    <w:rsid w:val="00CD0F63"/>
    <w:rsid w:val="00D15245"/>
    <w:rsid w:val="00D60FA7"/>
    <w:rsid w:val="00DB1121"/>
    <w:rsid w:val="00DB6943"/>
    <w:rsid w:val="00DF1ED2"/>
    <w:rsid w:val="00E5586A"/>
    <w:rsid w:val="00E9138B"/>
    <w:rsid w:val="00F441E8"/>
    <w:rsid w:val="00F47A7C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47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47A7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08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4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737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53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41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28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70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84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90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4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901</Words>
  <Characters>4876</Characters>
  <Application>Microsoft Office Word</Application>
  <DocSecurity>0</DocSecurity>
  <Lines>609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2021-08-06T16:36:00Z</dcterms:created>
  <dcterms:modified xsi:type="dcterms:W3CDTF">2021-08-06T16:36:00Z</dcterms:modified>
</cp:coreProperties>
</file>